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E5250" w14:textId="168AB3BE" w:rsidR="0072179C" w:rsidRDefault="00C2232F" w:rsidP="00983E3B">
      <w:pPr>
        <w:pStyle w:val="Heading2"/>
        <w:spacing w:before="0" w:after="0"/>
        <w:jc w:val="both"/>
        <w:rPr>
          <w:rFonts w:ascii="Montserrat" w:hAnsi="Montserrat"/>
          <w:b/>
          <w:sz w:val="32"/>
        </w:rPr>
      </w:pPr>
      <w:r>
        <w:rPr>
          <w:rFonts w:ascii="Montserrat" w:hAnsi="Montserrat"/>
          <w:b/>
          <w:sz w:val="32"/>
        </w:rPr>
        <w:t xml:space="preserve">Steubenville Ohio: Reading </w:t>
      </w:r>
      <w:r w:rsidR="008952FE">
        <w:rPr>
          <w:rFonts w:ascii="Montserrat" w:hAnsi="Montserrat"/>
          <w:b/>
          <w:sz w:val="32"/>
        </w:rPr>
        <w:t>case study</w:t>
      </w:r>
    </w:p>
    <w:p w14:paraId="0F3DB0F9" w14:textId="43AD5264" w:rsidR="3229A8DF" w:rsidRDefault="00C2232F" w:rsidP="004A1CCC">
      <w:pPr>
        <w:spacing w:before="120" w:after="240"/>
        <w:jc w:val="both"/>
        <w:rPr>
          <w:rFonts w:ascii="Montserrat" w:hAnsi="Montserrat"/>
          <w:i/>
          <w:iCs/>
        </w:rPr>
      </w:pPr>
      <w:r>
        <w:rPr>
          <w:rFonts w:ascii="Montserrat" w:hAnsi="Montserrat"/>
          <w:i/>
          <w:iCs/>
        </w:rPr>
        <w:t>13</w:t>
      </w:r>
      <w:r w:rsidR="5C9BB00F" w:rsidRPr="00442FA8">
        <w:rPr>
          <w:rFonts w:ascii="Montserrat" w:hAnsi="Montserrat"/>
          <w:i/>
          <w:iCs/>
          <w:vertAlign w:val="superscript"/>
        </w:rPr>
        <w:t>th</w:t>
      </w:r>
      <w:r w:rsidR="5C9BB00F" w:rsidRPr="00442FA8">
        <w:rPr>
          <w:rFonts w:ascii="Montserrat" w:hAnsi="Montserrat"/>
          <w:i/>
          <w:iCs/>
        </w:rPr>
        <w:t xml:space="preserve"> September</w:t>
      </w:r>
      <w:r w:rsidR="00187B33" w:rsidRPr="00442FA8">
        <w:rPr>
          <w:rFonts w:ascii="Montserrat" w:hAnsi="Montserrat"/>
          <w:i/>
          <w:iCs/>
        </w:rPr>
        <w:t xml:space="preserve"> 2025</w:t>
      </w:r>
    </w:p>
    <w:p w14:paraId="126DEB13" w14:textId="16A0404C" w:rsidR="00786E25" w:rsidRDefault="00786E25" w:rsidP="004C7B0B">
      <w:pPr>
        <w:spacing w:after="0"/>
        <w:jc w:val="both"/>
        <w:rPr>
          <w:rStyle w:val="Heading04Char"/>
          <w:rFonts w:ascii="Montserrat" w:hAnsi="Montserrat"/>
          <w:color w:val="7579BC"/>
          <w:sz w:val="24"/>
          <w:szCs w:val="24"/>
        </w:rPr>
      </w:pPr>
      <w:r>
        <w:rPr>
          <w:rStyle w:val="Heading04Char"/>
          <w:rFonts w:ascii="Montserrat" w:hAnsi="Montserrat"/>
          <w:color w:val="7579BC"/>
          <w:sz w:val="24"/>
          <w:szCs w:val="24"/>
        </w:rPr>
        <w:t>Steubenville and the Success for All Foundation</w:t>
      </w:r>
    </w:p>
    <w:p w14:paraId="00B4F522" w14:textId="7B2831B4" w:rsidR="000C0E5C" w:rsidRDefault="00786E25" w:rsidP="00260C96">
      <w:pPr>
        <w:spacing w:after="120"/>
        <w:jc w:val="both"/>
        <w:rPr>
          <w:rStyle w:val="Heading04Char"/>
          <w:rFonts w:ascii="Montserrat" w:hAnsi="Montserrat"/>
          <w:color w:val="000000" w:themeColor="text1"/>
          <w:sz w:val="20"/>
          <w:szCs w:val="20"/>
        </w:rPr>
      </w:pPr>
      <w:r w:rsidRPr="00260C96">
        <w:rPr>
          <w:rStyle w:val="Heading04Char"/>
          <w:rFonts w:ascii="Montserrat" w:hAnsi="Montserrat"/>
          <w:color w:val="000000" w:themeColor="text1"/>
          <w:sz w:val="20"/>
          <w:szCs w:val="20"/>
        </w:rPr>
        <w:t xml:space="preserve">The school district of Ohio has </w:t>
      </w:r>
      <w:r w:rsidR="00DA7795">
        <w:rPr>
          <w:rStyle w:val="Heading04Char"/>
          <w:rFonts w:ascii="Montserrat" w:hAnsi="Montserrat"/>
          <w:color w:val="000000" w:themeColor="text1"/>
          <w:sz w:val="20"/>
          <w:szCs w:val="20"/>
        </w:rPr>
        <w:t xml:space="preserve">implemented the </w:t>
      </w:r>
      <w:r w:rsidR="000C0E5C">
        <w:rPr>
          <w:rStyle w:val="Heading04Char"/>
          <w:rFonts w:ascii="Montserrat" w:hAnsi="Montserrat"/>
          <w:color w:val="000000" w:themeColor="text1"/>
          <w:sz w:val="20"/>
          <w:szCs w:val="20"/>
        </w:rPr>
        <w:t xml:space="preserve">science of reading </w:t>
      </w:r>
      <w:r w:rsidR="00DA7795">
        <w:rPr>
          <w:rStyle w:val="Heading04Char"/>
          <w:rFonts w:ascii="Montserrat" w:hAnsi="Montserrat"/>
          <w:color w:val="000000" w:themeColor="text1"/>
          <w:sz w:val="20"/>
          <w:szCs w:val="20"/>
        </w:rPr>
        <w:t xml:space="preserve">programme </w:t>
      </w:r>
      <w:hyperlink r:id="rId11" w:history="1">
        <w:r w:rsidR="00DA7795" w:rsidRPr="000C0E5C">
          <w:rPr>
            <w:rStyle w:val="Hyperlink"/>
            <w:rFonts w:ascii="Montserrat" w:eastAsiaTheme="majorEastAsia" w:hAnsi="Montserrat" w:cstheme="majorBidi"/>
            <w:sz w:val="20"/>
            <w:szCs w:val="20"/>
          </w:rPr>
          <w:t>Success for All</w:t>
        </w:r>
      </w:hyperlink>
      <w:r w:rsidR="00DA7795">
        <w:rPr>
          <w:rStyle w:val="Heading04Char"/>
          <w:rFonts w:ascii="Montserrat" w:hAnsi="Montserrat"/>
          <w:color w:val="000000" w:themeColor="text1"/>
          <w:sz w:val="20"/>
          <w:szCs w:val="20"/>
        </w:rPr>
        <w:t xml:space="preserve">, developed by Nancy Madden and Professor Robert </w:t>
      </w:r>
      <w:proofErr w:type="spellStart"/>
      <w:r w:rsidR="00195EE2">
        <w:rPr>
          <w:rStyle w:val="Heading04Char"/>
          <w:rFonts w:ascii="Montserrat" w:hAnsi="Montserrat"/>
          <w:color w:val="000000" w:themeColor="text1"/>
          <w:sz w:val="20"/>
          <w:szCs w:val="20"/>
        </w:rPr>
        <w:t>Slavin</w:t>
      </w:r>
      <w:proofErr w:type="spellEnd"/>
      <w:r w:rsidR="00195EE2">
        <w:rPr>
          <w:rStyle w:val="Heading04Char"/>
          <w:rFonts w:ascii="Montserrat" w:hAnsi="Montserrat"/>
          <w:color w:val="000000" w:themeColor="text1"/>
          <w:sz w:val="20"/>
          <w:szCs w:val="20"/>
        </w:rPr>
        <w:t xml:space="preserve"> of Johns Hopkins University. </w:t>
      </w:r>
    </w:p>
    <w:p w14:paraId="52DC63AD" w14:textId="77777777" w:rsidR="000C0E5C" w:rsidRDefault="00D8134E" w:rsidP="00260C96">
      <w:pPr>
        <w:spacing w:after="120"/>
        <w:jc w:val="both"/>
        <w:rPr>
          <w:rStyle w:val="Heading04Char"/>
          <w:rFonts w:ascii="Montserrat" w:hAnsi="Montserrat"/>
          <w:color w:val="000000" w:themeColor="text1"/>
          <w:sz w:val="20"/>
          <w:szCs w:val="20"/>
        </w:rPr>
      </w:pPr>
      <w:r w:rsidRPr="00260C96">
        <w:rPr>
          <w:rStyle w:val="Heading04Char"/>
          <w:rFonts w:ascii="Montserrat" w:hAnsi="Montserrat"/>
          <w:color w:val="000000" w:themeColor="text1"/>
          <w:sz w:val="20"/>
          <w:szCs w:val="20"/>
        </w:rPr>
        <w:t xml:space="preserve">The Fischer Family Foundation supported the Success for All Foundation and established it </w:t>
      </w:r>
      <w:r w:rsidR="00195EE2">
        <w:rPr>
          <w:rStyle w:val="Heading04Char"/>
          <w:rFonts w:ascii="Montserrat" w:hAnsi="Montserrat"/>
          <w:color w:val="000000" w:themeColor="text1"/>
          <w:sz w:val="20"/>
          <w:szCs w:val="20"/>
        </w:rPr>
        <w:t xml:space="preserve">in the UK in 1999. </w:t>
      </w:r>
    </w:p>
    <w:p w14:paraId="31DA1F79" w14:textId="7683633A" w:rsidR="00786E25" w:rsidRPr="000C0E5C" w:rsidRDefault="00195EE2" w:rsidP="000C0E5C">
      <w:pPr>
        <w:spacing w:after="120"/>
        <w:jc w:val="both"/>
        <w:rPr>
          <w:rStyle w:val="Heading04Char"/>
          <w:rFonts w:ascii="Montserrat" w:hAnsi="Montserrat"/>
          <w:color w:val="000000" w:themeColor="text1"/>
          <w:sz w:val="20"/>
          <w:szCs w:val="20"/>
        </w:rPr>
      </w:pPr>
      <w:r>
        <w:rPr>
          <w:rStyle w:val="Heading04Char"/>
          <w:rFonts w:ascii="Montserrat" w:hAnsi="Montserrat"/>
          <w:color w:val="000000" w:themeColor="text1"/>
          <w:sz w:val="20"/>
          <w:szCs w:val="20"/>
        </w:rPr>
        <w:t xml:space="preserve">In </w:t>
      </w:r>
      <w:r w:rsidR="00D8134E" w:rsidRPr="00260C96">
        <w:rPr>
          <w:rStyle w:val="Heading04Char"/>
          <w:rFonts w:ascii="Montserrat" w:hAnsi="Montserrat"/>
          <w:color w:val="000000" w:themeColor="text1"/>
          <w:sz w:val="20"/>
          <w:szCs w:val="20"/>
        </w:rPr>
        <w:t>202</w:t>
      </w:r>
      <w:r w:rsidR="00B563CD" w:rsidRPr="00260C96">
        <w:rPr>
          <w:rStyle w:val="Heading04Char"/>
          <w:rFonts w:ascii="Montserrat" w:hAnsi="Montserrat"/>
          <w:color w:val="000000" w:themeColor="text1"/>
          <w:sz w:val="20"/>
          <w:szCs w:val="20"/>
        </w:rPr>
        <w:t>1, Success for All UK merged with FFT Education</w:t>
      </w:r>
      <w:r w:rsidR="000C0E5C">
        <w:rPr>
          <w:rStyle w:val="Heading04Char"/>
          <w:rFonts w:ascii="Montserrat" w:hAnsi="Montserrat"/>
          <w:color w:val="000000" w:themeColor="text1"/>
          <w:sz w:val="20"/>
          <w:szCs w:val="20"/>
        </w:rPr>
        <w:t xml:space="preserve"> and forms the basis of the literacy programmes used by more than 1000 schools in the UK</w:t>
      </w:r>
      <w:r w:rsidR="00B563CD" w:rsidRPr="00260C96">
        <w:rPr>
          <w:rStyle w:val="Heading04Char"/>
          <w:rFonts w:ascii="Montserrat" w:hAnsi="Montserrat"/>
          <w:color w:val="000000" w:themeColor="text1"/>
          <w:sz w:val="20"/>
          <w:szCs w:val="20"/>
        </w:rPr>
        <w:t xml:space="preserve">. </w:t>
      </w:r>
    </w:p>
    <w:p w14:paraId="6853B95C" w14:textId="1DDFE829" w:rsidR="004C7B0B" w:rsidRPr="004C7B0B" w:rsidRDefault="004C7B0B" w:rsidP="004C7B0B">
      <w:pPr>
        <w:spacing w:after="0"/>
        <w:jc w:val="both"/>
        <w:rPr>
          <w:rStyle w:val="Heading04Char"/>
          <w:rFonts w:ascii="Montserrat" w:hAnsi="Montserrat"/>
          <w:color w:val="7579BC"/>
          <w:sz w:val="24"/>
          <w:szCs w:val="24"/>
        </w:rPr>
      </w:pPr>
      <w:r w:rsidRPr="004C7B0B">
        <w:rPr>
          <w:rStyle w:val="Heading04Char"/>
          <w:rFonts w:ascii="Montserrat" w:hAnsi="Montserrat"/>
          <w:color w:val="7579BC"/>
          <w:sz w:val="24"/>
          <w:szCs w:val="24"/>
        </w:rPr>
        <w:t>What’s special about Steubenville</w:t>
      </w:r>
    </w:p>
    <w:p w14:paraId="21B1A27B" w14:textId="77777777" w:rsidR="007E5711" w:rsidRDefault="00B04F6D" w:rsidP="007E5711">
      <w:pPr>
        <w:pStyle w:val="ListParagraph"/>
        <w:numPr>
          <w:ilvl w:val="0"/>
          <w:numId w:val="44"/>
        </w:numPr>
        <w:spacing w:after="120"/>
        <w:jc w:val="both"/>
        <w:rPr>
          <w:rStyle w:val="Heading04Char"/>
          <w:rFonts w:ascii="Montserrat" w:hAnsi="Montserrat"/>
          <w:color w:val="000000" w:themeColor="text1"/>
          <w:sz w:val="20"/>
          <w:szCs w:val="20"/>
        </w:rPr>
      </w:pPr>
      <w:r>
        <w:rPr>
          <w:rStyle w:val="Heading04Char"/>
          <w:rFonts w:ascii="Montserrat" w:hAnsi="Montserrat"/>
          <w:color w:val="000000" w:themeColor="text1"/>
          <w:sz w:val="20"/>
          <w:szCs w:val="20"/>
        </w:rPr>
        <w:t>Since 2008</w:t>
      </w:r>
      <w:r w:rsidR="001B0EC5" w:rsidRPr="001B0EC5">
        <w:rPr>
          <w:rStyle w:val="Heading04Char"/>
          <w:rFonts w:ascii="Montserrat" w:hAnsi="Montserrat"/>
          <w:color w:val="000000" w:themeColor="text1"/>
          <w:sz w:val="20"/>
          <w:szCs w:val="20"/>
        </w:rPr>
        <w:t>, 93%</w:t>
      </w:r>
      <w:r>
        <w:rPr>
          <w:rStyle w:val="Heading04Char"/>
          <w:rFonts w:ascii="Montserrat" w:hAnsi="Montserrat"/>
          <w:color w:val="000000" w:themeColor="text1"/>
          <w:sz w:val="20"/>
          <w:szCs w:val="20"/>
        </w:rPr>
        <w:t xml:space="preserve"> - 100% of Steubenville third graders (UK Year 4)</w:t>
      </w:r>
      <w:r w:rsidR="001B0EC5" w:rsidRPr="001B0EC5">
        <w:rPr>
          <w:rStyle w:val="Heading04Char"/>
          <w:rFonts w:ascii="Montserrat" w:hAnsi="Montserrat"/>
          <w:color w:val="000000" w:themeColor="text1"/>
          <w:sz w:val="20"/>
          <w:szCs w:val="20"/>
        </w:rPr>
        <w:t xml:space="preserve"> </w:t>
      </w:r>
      <w:r>
        <w:rPr>
          <w:rStyle w:val="Heading04Char"/>
          <w:rFonts w:ascii="Montserrat" w:hAnsi="Montserrat"/>
          <w:color w:val="000000" w:themeColor="text1"/>
          <w:sz w:val="20"/>
          <w:szCs w:val="20"/>
        </w:rPr>
        <w:t>have</w:t>
      </w:r>
      <w:r w:rsidR="001B0EC5" w:rsidRPr="001B0EC5">
        <w:rPr>
          <w:rStyle w:val="Heading04Char"/>
          <w:rFonts w:ascii="Montserrat" w:hAnsi="Montserrat"/>
          <w:color w:val="000000" w:themeColor="text1"/>
          <w:sz w:val="20"/>
          <w:szCs w:val="20"/>
        </w:rPr>
        <w:t xml:space="preserve"> scored </w:t>
      </w:r>
      <w:r>
        <w:rPr>
          <w:rStyle w:val="Heading04Char"/>
          <w:rFonts w:ascii="Montserrat" w:hAnsi="Montserrat"/>
          <w:color w:val="000000" w:themeColor="text1"/>
          <w:sz w:val="20"/>
          <w:szCs w:val="20"/>
        </w:rPr>
        <w:t xml:space="preserve">as </w:t>
      </w:r>
      <w:r w:rsidR="001B0EC5" w:rsidRPr="001B0EC5">
        <w:rPr>
          <w:rStyle w:val="Heading04Char"/>
          <w:rFonts w:ascii="Montserrat" w:hAnsi="Montserrat"/>
          <w:color w:val="000000" w:themeColor="text1"/>
          <w:sz w:val="20"/>
          <w:szCs w:val="20"/>
        </w:rPr>
        <w:t>proficient on</w:t>
      </w:r>
      <w:r>
        <w:rPr>
          <w:rStyle w:val="Heading04Char"/>
          <w:rFonts w:ascii="Montserrat" w:hAnsi="Montserrat"/>
          <w:color w:val="000000" w:themeColor="text1"/>
          <w:sz w:val="20"/>
          <w:szCs w:val="20"/>
        </w:rPr>
        <w:t xml:space="preserve"> a</w:t>
      </w:r>
      <w:r w:rsidR="001B0EC5" w:rsidRPr="001B0EC5">
        <w:rPr>
          <w:rStyle w:val="Heading04Char"/>
          <w:rFonts w:ascii="Montserrat" w:hAnsi="Montserrat"/>
          <w:color w:val="000000" w:themeColor="text1"/>
          <w:sz w:val="20"/>
          <w:szCs w:val="20"/>
        </w:rPr>
        <w:t xml:space="preserve"> state reading </w:t>
      </w:r>
      <w:r w:rsidR="00C84F0F">
        <w:rPr>
          <w:rStyle w:val="Heading04Char"/>
          <w:rFonts w:ascii="Montserrat" w:hAnsi="Montserrat"/>
          <w:color w:val="000000" w:themeColor="text1"/>
          <w:sz w:val="20"/>
          <w:szCs w:val="20"/>
        </w:rPr>
        <w:t>assessment</w:t>
      </w:r>
      <w:r w:rsidR="00111853">
        <w:rPr>
          <w:rStyle w:val="Heading04Char"/>
          <w:rFonts w:ascii="Montserrat" w:hAnsi="Montserrat"/>
          <w:color w:val="000000" w:themeColor="text1"/>
          <w:sz w:val="20"/>
          <w:szCs w:val="20"/>
        </w:rPr>
        <w:t xml:space="preserve">. This is compared to a 66% pass rate across Ohio. </w:t>
      </w:r>
    </w:p>
    <w:p w14:paraId="39D7AE44" w14:textId="42315253" w:rsidR="00C84F0F" w:rsidRPr="00AE6FA1" w:rsidRDefault="007E5711" w:rsidP="00AE6FA1">
      <w:pPr>
        <w:pStyle w:val="ListParagraph"/>
        <w:numPr>
          <w:ilvl w:val="0"/>
          <w:numId w:val="44"/>
        </w:numPr>
        <w:spacing w:after="120"/>
        <w:jc w:val="both"/>
        <w:rPr>
          <w:rStyle w:val="Heading04Char"/>
          <w:rFonts w:ascii="Montserrat" w:hAnsi="Montserrat"/>
          <w:color w:val="000000" w:themeColor="text1"/>
          <w:sz w:val="20"/>
          <w:szCs w:val="20"/>
        </w:rPr>
      </w:pPr>
      <w:r w:rsidRPr="007E5711">
        <w:rPr>
          <w:rStyle w:val="Heading04Char"/>
          <w:rFonts w:ascii="Montserrat" w:hAnsi="Montserrat"/>
          <w:color w:val="000000" w:themeColor="text1"/>
          <w:sz w:val="20"/>
          <w:szCs w:val="20"/>
        </w:rPr>
        <w:t>According to data from the </w:t>
      </w:r>
      <w:hyperlink r:id="rId12" w:history="1">
        <w:r w:rsidRPr="007E5711">
          <w:rPr>
            <w:rStyle w:val="Heading04Char"/>
            <w:rFonts w:ascii="Montserrat" w:hAnsi="Montserrat"/>
            <w:color w:val="000000" w:themeColor="text1"/>
            <w:sz w:val="20"/>
            <w:szCs w:val="20"/>
          </w:rPr>
          <w:t>Educational Opportunity Project</w:t>
        </w:r>
      </w:hyperlink>
      <w:r w:rsidRPr="007E5711">
        <w:rPr>
          <w:rStyle w:val="Heading04Char"/>
          <w:rFonts w:ascii="Montserrat" w:hAnsi="Montserrat"/>
          <w:color w:val="000000" w:themeColor="text1"/>
          <w:sz w:val="20"/>
          <w:szCs w:val="20"/>
        </w:rPr>
        <w:t> at Stanford University. Steubenville has routinely scored in the top 10% or better of schools nationwide for third grade reading, sometimes scoring as high as the top 1%.</w:t>
      </w:r>
    </w:p>
    <w:p w14:paraId="37849E2F" w14:textId="6AB58920" w:rsidR="001B0EC5" w:rsidRPr="000C0E5C" w:rsidRDefault="00111853" w:rsidP="000C0E5C">
      <w:pPr>
        <w:pStyle w:val="ListParagraph"/>
        <w:numPr>
          <w:ilvl w:val="0"/>
          <w:numId w:val="44"/>
        </w:numPr>
        <w:spacing w:after="120"/>
        <w:jc w:val="both"/>
        <w:rPr>
          <w:rStyle w:val="Heading04Char"/>
          <w:rFonts w:ascii="Montserrat" w:hAnsi="Montserrat"/>
          <w:color w:val="000000" w:themeColor="text1"/>
          <w:sz w:val="20"/>
          <w:szCs w:val="20"/>
        </w:rPr>
      </w:pPr>
      <w:r>
        <w:rPr>
          <w:rStyle w:val="Heading04Char"/>
          <w:rFonts w:ascii="Montserrat" w:hAnsi="Montserrat"/>
          <w:color w:val="000000" w:themeColor="text1"/>
          <w:sz w:val="20"/>
          <w:szCs w:val="20"/>
        </w:rPr>
        <w:t>Steubenville is an</w:t>
      </w:r>
      <w:r w:rsidR="00C84F0F">
        <w:rPr>
          <w:rStyle w:val="Heading04Char"/>
          <w:rFonts w:ascii="Montserrat" w:hAnsi="Montserrat"/>
          <w:color w:val="000000" w:themeColor="text1"/>
          <w:sz w:val="20"/>
          <w:szCs w:val="20"/>
        </w:rPr>
        <w:t xml:space="preserve"> economically</w:t>
      </w:r>
      <w:r w:rsidR="001B0EC5" w:rsidRPr="001B0EC5">
        <w:rPr>
          <w:rStyle w:val="Heading04Char"/>
          <w:rFonts w:ascii="Montserrat" w:hAnsi="Montserrat"/>
          <w:color w:val="000000" w:themeColor="text1"/>
          <w:sz w:val="20"/>
          <w:szCs w:val="20"/>
        </w:rPr>
        <w:t xml:space="preserve"> depressed area</w:t>
      </w:r>
      <w:r w:rsidR="00AE6FA1">
        <w:rPr>
          <w:rStyle w:val="Heading04Char"/>
          <w:rFonts w:ascii="Montserrat" w:hAnsi="Montserrat"/>
          <w:color w:val="000000" w:themeColor="text1"/>
          <w:sz w:val="20"/>
          <w:szCs w:val="20"/>
        </w:rPr>
        <w:t xml:space="preserve">. </w:t>
      </w:r>
      <w:r w:rsidR="00AE6FA1" w:rsidRPr="001B0EC5">
        <w:rPr>
          <w:rStyle w:val="Heading04Char"/>
          <w:rFonts w:ascii="Montserrat" w:hAnsi="Montserrat"/>
          <w:color w:val="000000" w:themeColor="text1"/>
          <w:sz w:val="20"/>
          <w:szCs w:val="20"/>
        </w:rPr>
        <w:t>Nearly 80% of Steubenville students receive free or reduced lunches, and the state of Ohio considers almost every one of Steubenville’s students to be “economically disadvantaged.”</w:t>
      </w:r>
    </w:p>
    <w:p w14:paraId="178732A4" w14:textId="55590FFE" w:rsidR="001A1CB9" w:rsidRDefault="00AE6FA1" w:rsidP="001B0EC5">
      <w:pPr>
        <w:shd w:val="clear" w:color="auto" w:fill="FFFFFF"/>
        <w:spacing w:before="100" w:beforeAutospacing="1" w:after="100" w:afterAutospacing="1" w:line="240" w:lineRule="auto"/>
        <w:rPr>
          <w:rFonts w:ascii="Helvetica" w:eastAsia="Times New Roman" w:hAnsi="Helvetica" w:cs="Times New Roman"/>
          <w:color w:val="000700"/>
          <w:kern w:val="0"/>
          <w:sz w:val="27"/>
          <w:szCs w:val="27"/>
          <w:lang w:eastAsia="en-GB"/>
          <w14:ligatures w14:val="none"/>
        </w:rPr>
      </w:pPr>
      <w:r w:rsidRPr="001B0EC5">
        <w:rPr>
          <w:rFonts w:ascii="Helvetica" w:eastAsia="Times New Roman" w:hAnsi="Helvetica" w:cs="Times New Roman"/>
          <w:noProof/>
          <w:color w:val="000700"/>
          <w:kern w:val="0"/>
          <w:sz w:val="27"/>
          <w:szCs w:val="27"/>
          <w:lang w:eastAsia="en-GB"/>
          <w14:ligatures w14:val="none"/>
        </w:rPr>
        <w:drawing>
          <wp:inline distT="0" distB="0" distL="0" distR="0" wp14:anchorId="54C76CEC" wp14:editId="795F4F77">
            <wp:extent cx="4197167"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467" cy="2675451"/>
                    </a:xfrm>
                    <a:prstGeom prst="rect">
                      <a:avLst/>
                    </a:prstGeom>
                    <a:noFill/>
                    <a:ln>
                      <a:noFill/>
                    </a:ln>
                  </pic:spPr>
                </pic:pic>
              </a:graphicData>
            </a:graphic>
          </wp:inline>
        </w:drawing>
      </w:r>
    </w:p>
    <w:p w14:paraId="1709D58C" w14:textId="3FF1A13C" w:rsidR="001A1CB9" w:rsidRDefault="00E96B31" w:rsidP="001B0EC5">
      <w:pPr>
        <w:shd w:val="clear" w:color="auto" w:fill="FFFFFF"/>
        <w:spacing w:before="100" w:beforeAutospacing="1" w:after="100" w:afterAutospacing="1" w:line="240" w:lineRule="auto"/>
        <w:rPr>
          <w:rFonts w:ascii="Helvetica" w:eastAsia="Times New Roman" w:hAnsi="Helvetica" w:cs="Times New Roman"/>
          <w:color w:val="000700"/>
          <w:kern w:val="0"/>
          <w:sz w:val="27"/>
          <w:szCs w:val="27"/>
          <w:lang w:eastAsia="en-GB"/>
          <w14:ligatures w14:val="none"/>
        </w:rPr>
      </w:pPr>
      <w:r w:rsidRPr="001B0EC5">
        <w:rPr>
          <w:rFonts w:ascii="Helvetica" w:eastAsia="Times New Roman" w:hAnsi="Helvetica" w:cs="Times New Roman"/>
          <w:noProof/>
          <w:color w:val="000700"/>
          <w:kern w:val="0"/>
          <w:sz w:val="27"/>
          <w:szCs w:val="27"/>
          <w:lang w:eastAsia="en-GB"/>
          <w14:ligatures w14:val="none"/>
        </w:rPr>
        <w:lastRenderedPageBreak/>
        <w:drawing>
          <wp:inline distT="0" distB="0" distL="0" distR="0" wp14:anchorId="33C34487" wp14:editId="4AC16E0E">
            <wp:extent cx="3360420" cy="36495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8654" cy="3658516"/>
                    </a:xfrm>
                    <a:prstGeom prst="rect">
                      <a:avLst/>
                    </a:prstGeom>
                    <a:noFill/>
                    <a:ln>
                      <a:noFill/>
                    </a:ln>
                  </pic:spPr>
                </pic:pic>
              </a:graphicData>
            </a:graphic>
          </wp:inline>
        </w:drawing>
      </w:r>
    </w:p>
    <w:p w14:paraId="3AB8A131" w14:textId="24082EFC" w:rsidR="001A1CB9" w:rsidRPr="008952FE" w:rsidRDefault="008952FE" w:rsidP="008952FE">
      <w:pPr>
        <w:spacing w:after="0"/>
        <w:jc w:val="both"/>
        <w:rPr>
          <w:rStyle w:val="Heading04Char"/>
          <w:rFonts w:ascii="Montserrat" w:hAnsi="Montserrat"/>
          <w:color w:val="7579BC"/>
          <w:sz w:val="24"/>
          <w:szCs w:val="24"/>
        </w:rPr>
      </w:pPr>
      <w:r w:rsidRPr="008952FE">
        <w:rPr>
          <w:rStyle w:val="Heading04Char"/>
          <w:rFonts w:ascii="Montserrat" w:hAnsi="Montserrat"/>
          <w:color w:val="7579BC"/>
          <w:sz w:val="24"/>
          <w:szCs w:val="24"/>
        </w:rPr>
        <w:t>Key elements</w:t>
      </w:r>
      <w:r w:rsidR="004C7B0B">
        <w:rPr>
          <w:rStyle w:val="Heading04Char"/>
          <w:rFonts w:ascii="Montserrat" w:hAnsi="Montserrat"/>
          <w:color w:val="7579BC"/>
          <w:sz w:val="24"/>
          <w:szCs w:val="24"/>
        </w:rPr>
        <w:t xml:space="preserve"> of the approach </w:t>
      </w:r>
    </w:p>
    <w:p w14:paraId="76E29BC0" w14:textId="77777777" w:rsidR="001A1CB9" w:rsidRPr="001B0EC5" w:rsidRDefault="001A1CB9" w:rsidP="008952FE">
      <w:pPr>
        <w:pStyle w:val="ListParagraph"/>
        <w:numPr>
          <w:ilvl w:val="0"/>
          <w:numId w:val="43"/>
        </w:numPr>
        <w:spacing w:after="120"/>
        <w:jc w:val="both"/>
        <w:rPr>
          <w:rStyle w:val="Heading04Char"/>
          <w:rFonts w:ascii="Montserrat" w:hAnsi="Montserrat"/>
          <w:color w:val="000000" w:themeColor="text1"/>
          <w:sz w:val="20"/>
          <w:szCs w:val="20"/>
        </w:rPr>
      </w:pPr>
      <w:r w:rsidRPr="001B0EC5">
        <w:rPr>
          <w:rStyle w:val="Heading04Char"/>
          <w:rFonts w:ascii="Montserrat" w:hAnsi="Montserrat"/>
          <w:color w:val="000000" w:themeColor="text1"/>
          <w:sz w:val="20"/>
          <w:szCs w:val="20"/>
        </w:rPr>
        <w:t>Subsidized pre-K. Nearly 80% of Steubenville’s children attend preschool, which costs just $100 per month for full-day classes and is free for the poorest families. The program begins at age 3, and teachers encourage students to talk in complete sentences, which helps them later when they start to learn to read and write. Nationwide, fewer than half of children attend a preschool program.</w:t>
      </w:r>
    </w:p>
    <w:p w14:paraId="76ABBE50" w14:textId="77777777" w:rsidR="001A1CB9" w:rsidRPr="001B0EC5" w:rsidRDefault="001A1CB9" w:rsidP="008952FE">
      <w:pPr>
        <w:pStyle w:val="ListParagraph"/>
        <w:numPr>
          <w:ilvl w:val="0"/>
          <w:numId w:val="43"/>
        </w:numPr>
        <w:spacing w:after="120"/>
        <w:jc w:val="both"/>
        <w:rPr>
          <w:rStyle w:val="Heading04Char"/>
          <w:rFonts w:ascii="Montserrat" w:hAnsi="Montserrat"/>
          <w:color w:val="000000" w:themeColor="text1"/>
          <w:sz w:val="20"/>
          <w:szCs w:val="20"/>
        </w:rPr>
      </w:pPr>
      <w:r w:rsidRPr="001B0EC5">
        <w:rPr>
          <w:rStyle w:val="Heading04Char"/>
          <w:rFonts w:ascii="Montserrat" w:hAnsi="Montserrat"/>
          <w:color w:val="000000" w:themeColor="text1"/>
          <w:sz w:val="20"/>
          <w:szCs w:val="20"/>
        </w:rPr>
        <w:t>Attendance. Steubenville uses attendance contests to motivate students to come to school — and deploys a rapid response team when they don’t. A child is considered chronically absent if they miss school 10% of the time or more. Steubenville has a much lower percentage of chronically absent students than most school districts in Ohio. In a class of 30 children, Steubenville is likely to have only a couple of chronically absent students, whereas the average district across the state may have as many as six or seven.</w:t>
      </w:r>
    </w:p>
    <w:p w14:paraId="6075B4DE" w14:textId="3A04E3BC" w:rsidR="001A1CB9" w:rsidRPr="001B0EC5" w:rsidRDefault="001A1CB9" w:rsidP="008952FE">
      <w:pPr>
        <w:pStyle w:val="ListParagraph"/>
        <w:numPr>
          <w:ilvl w:val="0"/>
          <w:numId w:val="43"/>
        </w:numPr>
        <w:spacing w:after="120"/>
        <w:jc w:val="both"/>
        <w:rPr>
          <w:rStyle w:val="Heading04Char"/>
          <w:rFonts w:ascii="Montserrat" w:hAnsi="Montserrat"/>
          <w:color w:val="000000" w:themeColor="text1"/>
          <w:sz w:val="20"/>
          <w:szCs w:val="20"/>
        </w:rPr>
      </w:pPr>
      <w:r w:rsidRPr="001B0EC5">
        <w:rPr>
          <w:rStyle w:val="Heading04Char"/>
          <w:rFonts w:ascii="Montserrat" w:hAnsi="Montserrat"/>
          <w:color w:val="000000" w:themeColor="text1"/>
          <w:sz w:val="20"/>
          <w:szCs w:val="20"/>
        </w:rPr>
        <w:t>Small reading classes. All the students in Steubenville’s elementary schools have reading class at the same time. That allows students to be grouped with others at the same reading level — even if they’re in a different grade. And reading classes can be small. Some have just six kids. Steubenville is able to have so many small reading classes because every teacher leads one, even gym teacher</w:t>
      </w:r>
      <w:r w:rsidR="00EF22A7">
        <w:rPr>
          <w:rStyle w:val="Heading04Char"/>
          <w:rFonts w:ascii="Montserrat" w:hAnsi="Montserrat"/>
          <w:color w:val="000000" w:themeColor="text1"/>
          <w:sz w:val="20"/>
          <w:szCs w:val="20"/>
        </w:rPr>
        <w:t>s</w:t>
      </w:r>
      <w:r w:rsidRPr="001B0EC5">
        <w:rPr>
          <w:rStyle w:val="Heading04Char"/>
          <w:rFonts w:ascii="Montserrat" w:hAnsi="Montserrat"/>
          <w:color w:val="000000" w:themeColor="text1"/>
          <w:sz w:val="20"/>
          <w:szCs w:val="20"/>
        </w:rPr>
        <w:t>.</w:t>
      </w:r>
    </w:p>
    <w:p w14:paraId="414F6AD5" w14:textId="77777777" w:rsidR="001A1CB9" w:rsidRPr="001B0EC5" w:rsidRDefault="001A1CB9" w:rsidP="008952FE">
      <w:pPr>
        <w:pStyle w:val="ListParagraph"/>
        <w:numPr>
          <w:ilvl w:val="0"/>
          <w:numId w:val="43"/>
        </w:numPr>
        <w:spacing w:after="120"/>
        <w:jc w:val="both"/>
        <w:rPr>
          <w:rStyle w:val="Heading04Char"/>
          <w:rFonts w:ascii="Montserrat" w:hAnsi="Montserrat"/>
          <w:color w:val="000000" w:themeColor="text1"/>
          <w:sz w:val="20"/>
          <w:szCs w:val="20"/>
        </w:rPr>
      </w:pPr>
      <w:r w:rsidRPr="001B0EC5">
        <w:rPr>
          <w:rStyle w:val="Heading04Char"/>
          <w:rFonts w:ascii="Montserrat" w:hAnsi="Montserrat"/>
          <w:color w:val="000000" w:themeColor="text1"/>
          <w:sz w:val="20"/>
          <w:szCs w:val="20"/>
        </w:rPr>
        <w:lastRenderedPageBreak/>
        <w:t>Time to practice. Steubenville does something called “cooperative learning,” where kids work in pairs and small groups based on their skill level. While this is no substitute for direct instruction from a teacher, it provides something really important: time to practice.</w:t>
      </w:r>
    </w:p>
    <w:p w14:paraId="1ECB5A2A" w14:textId="77777777" w:rsidR="001A1CB9" w:rsidRPr="001B0EC5" w:rsidRDefault="001A1CB9" w:rsidP="008952FE">
      <w:pPr>
        <w:pStyle w:val="ListParagraph"/>
        <w:numPr>
          <w:ilvl w:val="0"/>
          <w:numId w:val="43"/>
        </w:numPr>
        <w:spacing w:after="120"/>
        <w:jc w:val="both"/>
        <w:rPr>
          <w:rStyle w:val="Heading04Char"/>
          <w:rFonts w:ascii="Montserrat" w:hAnsi="Montserrat"/>
          <w:color w:val="000000" w:themeColor="text1"/>
          <w:sz w:val="20"/>
          <w:szCs w:val="20"/>
        </w:rPr>
      </w:pPr>
      <w:r w:rsidRPr="001B0EC5">
        <w:rPr>
          <w:rStyle w:val="Heading04Char"/>
          <w:rFonts w:ascii="Montserrat" w:hAnsi="Montserrat"/>
          <w:color w:val="000000" w:themeColor="text1"/>
          <w:sz w:val="20"/>
          <w:szCs w:val="20"/>
        </w:rPr>
        <w:t>Tutoring for kids who need it. Kids who need extra help get one-on-one tutoring in addition to the daily 90-minute reading class. The tutors include staff, community volunteers and local high school and college students.</w:t>
      </w:r>
    </w:p>
    <w:p w14:paraId="7A4EBC0B" w14:textId="39394351" w:rsidR="001A1CB9" w:rsidRPr="001B0EC5" w:rsidRDefault="001A1CB9" w:rsidP="008952FE">
      <w:pPr>
        <w:pStyle w:val="ListParagraph"/>
        <w:numPr>
          <w:ilvl w:val="0"/>
          <w:numId w:val="43"/>
        </w:numPr>
        <w:spacing w:after="120"/>
        <w:jc w:val="both"/>
        <w:rPr>
          <w:rStyle w:val="Heading04Char"/>
          <w:rFonts w:ascii="Montserrat" w:hAnsi="Montserrat"/>
          <w:color w:val="000000" w:themeColor="text1"/>
          <w:sz w:val="20"/>
          <w:szCs w:val="20"/>
        </w:rPr>
      </w:pPr>
      <w:r w:rsidRPr="001B0EC5">
        <w:rPr>
          <w:rStyle w:val="Heading04Char"/>
          <w:rFonts w:ascii="Montserrat" w:hAnsi="Montserrat"/>
          <w:color w:val="000000" w:themeColor="text1"/>
          <w:sz w:val="20"/>
          <w:szCs w:val="20"/>
        </w:rPr>
        <w:t>Consistency. While many schools change reading curricula frequently, Steubenville has used the same program for the past 25 years</w:t>
      </w:r>
      <w:r w:rsidR="00DA7795">
        <w:rPr>
          <w:rStyle w:val="Heading04Char"/>
          <w:rFonts w:ascii="Montserrat" w:hAnsi="Montserrat"/>
          <w:color w:val="000000" w:themeColor="text1"/>
          <w:sz w:val="20"/>
          <w:szCs w:val="20"/>
        </w:rPr>
        <w:t xml:space="preserve"> </w:t>
      </w:r>
      <w:r w:rsidRPr="001B0EC5">
        <w:rPr>
          <w:rStyle w:val="Heading04Char"/>
          <w:rFonts w:ascii="Montserrat" w:hAnsi="Montserrat"/>
          <w:color w:val="000000" w:themeColor="text1"/>
          <w:sz w:val="20"/>
          <w:szCs w:val="20"/>
        </w:rPr>
        <w:t>called Success for All.</w:t>
      </w:r>
    </w:p>
    <w:p w14:paraId="20AF5B7C" w14:textId="77777777" w:rsidR="00142E5D" w:rsidRDefault="00142E5D" w:rsidP="00142E5D">
      <w:pPr>
        <w:spacing w:after="120"/>
        <w:jc w:val="both"/>
        <w:rPr>
          <w:rFonts w:ascii="Montserrat" w:eastAsiaTheme="majorEastAsia" w:hAnsi="Montserrat" w:cstheme="majorBidi"/>
          <w:color w:val="000000" w:themeColor="text1"/>
          <w:sz w:val="20"/>
          <w:szCs w:val="20"/>
        </w:rPr>
      </w:pPr>
    </w:p>
    <w:p w14:paraId="4CF2E0D4" w14:textId="77777777" w:rsidR="00EA7DD5" w:rsidRDefault="00EA7DD5" w:rsidP="00EA7DD5">
      <w:pPr>
        <w:spacing w:after="120"/>
        <w:rPr>
          <w:rStyle w:val="Heading04Char"/>
          <w:rFonts w:ascii="Montserrat" w:hAnsi="Montserrat"/>
          <w:i/>
          <w:iCs/>
          <w:color w:val="000000" w:themeColor="text1"/>
          <w:sz w:val="20"/>
          <w:szCs w:val="20"/>
        </w:rPr>
      </w:pPr>
      <w:r w:rsidRPr="007D7FEE">
        <w:rPr>
          <w:rStyle w:val="Heading04Char"/>
          <w:rFonts w:ascii="Montserrat" w:hAnsi="Montserrat"/>
          <w:i/>
          <w:iCs/>
          <w:color w:val="000000" w:themeColor="text1"/>
          <w:sz w:val="20"/>
          <w:szCs w:val="20"/>
        </w:rPr>
        <w:t>This case study</w:t>
      </w:r>
      <w:r>
        <w:rPr>
          <w:rStyle w:val="Heading04Char"/>
          <w:rFonts w:ascii="Montserrat" w:hAnsi="Montserrat"/>
          <w:i/>
          <w:iCs/>
          <w:color w:val="000000" w:themeColor="text1"/>
          <w:sz w:val="20"/>
          <w:szCs w:val="20"/>
        </w:rPr>
        <w:t xml:space="preserve"> on Steubenville</w:t>
      </w:r>
      <w:r w:rsidRPr="007D7FEE">
        <w:rPr>
          <w:rStyle w:val="Heading04Char"/>
          <w:rFonts w:ascii="Montserrat" w:hAnsi="Montserrat"/>
          <w:i/>
          <w:iCs/>
          <w:color w:val="000000" w:themeColor="text1"/>
          <w:sz w:val="20"/>
          <w:szCs w:val="20"/>
        </w:rPr>
        <w:t xml:space="preserve"> is adapted from the article by Kate Martin, Carmela </w:t>
      </w:r>
      <w:proofErr w:type="spellStart"/>
      <w:r w:rsidRPr="007D7FEE">
        <w:rPr>
          <w:rStyle w:val="Heading04Char"/>
          <w:rFonts w:ascii="Montserrat" w:hAnsi="Montserrat"/>
          <w:i/>
          <w:iCs/>
          <w:color w:val="000000" w:themeColor="text1"/>
          <w:sz w:val="20"/>
          <w:szCs w:val="20"/>
        </w:rPr>
        <w:t>Guglianone</w:t>
      </w:r>
      <w:proofErr w:type="spellEnd"/>
      <w:r w:rsidRPr="007D7FEE">
        <w:rPr>
          <w:rStyle w:val="Heading04Char"/>
          <w:rFonts w:ascii="Montserrat" w:hAnsi="Montserrat"/>
          <w:i/>
          <w:iCs/>
          <w:color w:val="000000" w:themeColor="text1"/>
          <w:sz w:val="20"/>
          <w:szCs w:val="20"/>
        </w:rPr>
        <w:t xml:space="preserve"> and Emily Hanford</w:t>
      </w:r>
      <w:r>
        <w:rPr>
          <w:rStyle w:val="Heading04Char"/>
          <w:rFonts w:ascii="Montserrat" w:hAnsi="Montserrat"/>
          <w:i/>
          <w:iCs/>
          <w:color w:val="000000" w:themeColor="text1"/>
          <w:sz w:val="20"/>
          <w:szCs w:val="20"/>
        </w:rPr>
        <w:t xml:space="preserve">: </w:t>
      </w:r>
      <w:r w:rsidRPr="007D7FEE">
        <w:rPr>
          <w:rStyle w:val="Heading04Char"/>
          <w:rFonts w:ascii="Montserrat" w:hAnsi="Montserrat"/>
          <w:i/>
          <w:iCs/>
          <w:color w:val="000000" w:themeColor="text1"/>
          <w:sz w:val="20"/>
          <w:szCs w:val="20"/>
        </w:rPr>
        <w:t xml:space="preserve">‘The Outlier: </w:t>
      </w:r>
      <w:r w:rsidRPr="00624EAC">
        <w:rPr>
          <w:rStyle w:val="Heading04Char"/>
          <w:rFonts w:ascii="Montserrat" w:hAnsi="Montserrat"/>
          <w:i/>
          <w:iCs/>
          <w:color w:val="000000" w:themeColor="text1"/>
          <w:sz w:val="20"/>
          <w:szCs w:val="20"/>
        </w:rPr>
        <w:t>Most school districts have lots of kids who struggle with reading. This one is different</w:t>
      </w:r>
      <w:r w:rsidRPr="007D7FEE">
        <w:rPr>
          <w:rStyle w:val="Heading04Char"/>
          <w:rFonts w:ascii="Montserrat" w:hAnsi="Montserrat"/>
          <w:i/>
          <w:iCs/>
          <w:color w:val="000000" w:themeColor="text1"/>
          <w:sz w:val="20"/>
          <w:szCs w:val="20"/>
        </w:rPr>
        <w:t xml:space="preserve">’ </w:t>
      </w:r>
      <w:r>
        <w:rPr>
          <w:rStyle w:val="Heading04Char"/>
          <w:rFonts w:ascii="Montserrat" w:hAnsi="Montserrat"/>
          <w:i/>
          <w:iCs/>
          <w:color w:val="000000" w:themeColor="text1"/>
          <w:sz w:val="20"/>
          <w:szCs w:val="20"/>
        </w:rPr>
        <w:t xml:space="preserve">AMP Reports, February 2025.  Available at: </w:t>
      </w:r>
      <w:hyperlink r:id="rId15" w:history="1">
        <w:r w:rsidRPr="009B7857">
          <w:rPr>
            <w:rStyle w:val="Hyperlink"/>
            <w:rFonts w:ascii="Montserrat" w:eastAsiaTheme="majorEastAsia" w:hAnsi="Montserrat" w:cstheme="majorBidi"/>
            <w:i/>
            <w:iCs/>
            <w:sz w:val="20"/>
            <w:szCs w:val="20"/>
          </w:rPr>
          <w:t>https://www.apmreports.org/story/2025/02/20/steubenville-ohio-reading-success-for-all</w:t>
        </w:r>
      </w:hyperlink>
    </w:p>
    <w:p w14:paraId="0DCC7793" w14:textId="77777777" w:rsidR="00142E5D" w:rsidRDefault="00142E5D" w:rsidP="00142E5D">
      <w:pPr>
        <w:spacing w:after="120"/>
        <w:jc w:val="both"/>
        <w:rPr>
          <w:rFonts w:ascii="Montserrat" w:eastAsiaTheme="majorEastAsia" w:hAnsi="Montserrat" w:cstheme="majorBidi"/>
          <w:color w:val="000000" w:themeColor="text1"/>
          <w:sz w:val="20"/>
          <w:szCs w:val="20"/>
        </w:rPr>
      </w:pPr>
    </w:p>
    <w:p w14:paraId="6B957C20" w14:textId="7B118DC9" w:rsidR="00EA7DD5" w:rsidRDefault="00EA7DD5" w:rsidP="00142E5D">
      <w:pPr>
        <w:spacing w:after="120"/>
        <w:jc w:val="both"/>
        <w:rPr>
          <w:rFonts w:ascii="Montserrat" w:eastAsiaTheme="majorEastAsia" w:hAnsi="Montserrat" w:cstheme="majorBidi"/>
          <w:color w:val="000000" w:themeColor="text1"/>
          <w:sz w:val="20"/>
          <w:szCs w:val="20"/>
        </w:rPr>
      </w:pPr>
      <w:r>
        <w:rPr>
          <w:rFonts w:ascii="Montserrat" w:eastAsiaTheme="majorEastAsia" w:hAnsi="Montserrat" w:cstheme="majorBidi"/>
          <w:color w:val="000000" w:themeColor="text1"/>
          <w:sz w:val="20"/>
          <w:szCs w:val="20"/>
        </w:rPr>
        <w:t xml:space="preserve">Other references include: </w:t>
      </w:r>
    </w:p>
    <w:p w14:paraId="2FC9D60D" w14:textId="51EDBAFB" w:rsidR="00142E5D" w:rsidRPr="00486EF2" w:rsidRDefault="00E36350" w:rsidP="00FC6D38">
      <w:pPr>
        <w:spacing w:after="120"/>
        <w:rPr>
          <w:rFonts w:ascii="Montserrat" w:eastAsiaTheme="majorEastAsia" w:hAnsi="Montserrat" w:cstheme="majorBidi"/>
          <w:color w:val="000000" w:themeColor="text1"/>
          <w:sz w:val="20"/>
          <w:szCs w:val="20"/>
        </w:rPr>
      </w:pPr>
      <w:proofErr w:type="spellStart"/>
      <w:r w:rsidRPr="00486EF2">
        <w:rPr>
          <w:rStyle w:val="Heading04Char"/>
          <w:rFonts w:ascii="Montserrat" w:hAnsi="Montserrat"/>
          <w:color w:val="000000" w:themeColor="text1"/>
          <w:sz w:val="20"/>
          <w:szCs w:val="20"/>
        </w:rPr>
        <w:t>Chilkoti</w:t>
      </w:r>
      <w:proofErr w:type="spellEnd"/>
      <w:r w:rsidRPr="00486EF2">
        <w:rPr>
          <w:rStyle w:val="Heading04Char"/>
          <w:rFonts w:ascii="Montserrat" w:hAnsi="Montserrat"/>
          <w:color w:val="000000" w:themeColor="text1"/>
          <w:sz w:val="20"/>
          <w:szCs w:val="20"/>
        </w:rPr>
        <w:t xml:space="preserve">, Olivia. July 2025. </w:t>
      </w:r>
      <w:r w:rsidR="00FC6D38" w:rsidRPr="00486EF2">
        <w:rPr>
          <w:rStyle w:val="Heading04Char"/>
          <w:rFonts w:ascii="Montserrat" w:hAnsi="Montserrat"/>
          <w:color w:val="000000" w:themeColor="text1"/>
          <w:sz w:val="20"/>
          <w:szCs w:val="20"/>
        </w:rPr>
        <w:t>‘</w:t>
      </w:r>
      <w:r w:rsidR="00FC6D38" w:rsidRPr="00FC6D38">
        <w:rPr>
          <w:rStyle w:val="Heading04Char"/>
          <w:rFonts w:ascii="Montserrat" w:hAnsi="Montserrat"/>
          <w:color w:val="000000" w:themeColor="text1"/>
          <w:sz w:val="20"/>
          <w:szCs w:val="20"/>
        </w:rPr>
        <w:t xml:space="preserve">Success for All gets </w:t>
      </w:r>
      <w:proofErr w:type="spellStart"/>
      <w:r w:rsidR="00FC6D38" w:rsidRPr="00FC6D38">
        <w:rPr>
          <w:rStyle w:val="Heading04Char"/>
          <w:rFonts w:ascii="Montserrat" w:hAnsi="Montserrat"/>
          <w:color w:val="000000" w:themeColor="text1"/>
          <w:sz w:val="20"/>
          <w:szCs w:val="20"/>
        </w:rPr>
        <w:t>kids</w:t>
      </w:r>
      <w:proofErr w:type="spellEnd"/>
      <w:r w:rsidR="00FC6D38" w:rsidRPr="00FC6D38">
        <w:rPr>
          <w:rStyle w:val="Heading04Char"/>
          <w:rFonts w:ascii="Montserrat" w:hAnsi="Montserrat"/>
          <w:color w:val="000000" w:themeColor="text1"/>
          <w:sz w:val="20"/>
          <w:szCs w:val="20"/>
        </w:rPr>
        <w:t xml:space="preserve"> reading. Why don’t more schools use it?</w:t>
      </w:r>
      <w:r w:rsidR="00FC6D38" w:rsidRPr="00486EF2">
        <w:rPr>
          <w:rStyle w:val="Heading04Char"/>
          <w:rFonts w:ascii="Montserrat" w:hAnsi="Montserrat"/>
          <w:color w:val="000000" w:themeColor="text1"/>
          <w:sz w:val="20"/>
          <w:szCs w:val="20"/>
        </w:rPr>
        <w:t xml:space="preserve">’ </w:t>
      </w:r>
      <w:r w:rsidRPr="00486EF2">
        <w:rPr>
          <w:rStyle w:val="Heading04Char"/>
          <w:rFonts w:ascii="Montserrat" w:hAnsi="Montserrat"/>
          <w:color w:val="000000" w:themeColor="text1"/>
          <w:sz w:val="20"/>
          <w:szCs w:val="20"/>
        </w:rPr>
        <w:t>AMP Reports</w:t>
      </w:r>
      <w:r w:rsidR="00F71E77" w:rsidRPr="00486EF2">
        <w:t xml:space="preserve"> [online]</w:t>
      </w:r>
      <w:r w:rsidRPr="00486EF2">
        <w:t xml:space="preserve"> </w:t>
      </w:r>
      <w:r w:rsidR="00FC6D38" w:rsidRPr="00486EF2">
        <w:rPr>
          <w:rFonts w:ascii="Montserrat" w:eastAsiaTheme="majorEastAsia" w:hAnsi="Montserrat" w:cstheme="majorBidi"/>
          <w:color w:val="000000" w:themeColor="text1"/>
          <w:sz w:val="20"/>
          <w:szCs w:val="20"/>
        </w:rPr>
        <w:t xml:space="preserve">Available at: </w:t>
      </w:r>
      <w:hyperlink r:id="rId16" w:history="1">
        <w:r w:rsidR="00FC6D38" w:rsidRPr="00486EF2">
          <w:rPr>
            <w:rStyle w:val="Hyperlink"/>
            <w:rFonts w:ascii="Montserrat" w:eastAsiaTheme="majorEastAsia" w:hAnsi="Montserrat" w:cstheme="majorBidi"/>
            <w:sz w:val="20"/>
            <w:szCs w:val="20"/>
          </w:rPr>
          <w:t>https://www.apmreports.org/story/2025/07/24/success-for-all-gets-kids-reading-why-dont-more-schools-use-it</w:t>
        </w:r>
      </w:hyperlink>
    </w:p>
    <w:p w14:paraId="470BE85E" w14:textId="34A5FA47" w:rsidR="00AE564C" w:rsidRDefault="00AE564C" w:rsidP="00486EF2">
      <w:pPr>
        <w:spacing w:after="120"/>
        <w:jc w:val="both"/>
        <w:rPr>
          <w:rStyle w:val="Heading04Char"/>
          <w:rFonts w:ascii="Montserrat" w:hAnsi="Montserrat"/>
          <w:color w:val="000000" w:themeColor="text1"/>
          <w:sz w:val="20"/>
          <w:szCs w:val="20"/>
        </w:rPr>
      </w:pPr>
      <w:r w:rsidRPr="00486EF2">
        <w:rPr>
          <w:rStyle w:val="Heading04Char"/>
          <w:rFonts w:ascii="Montserrat" w:hAnsi="Montserrat"/>
          <w:color w:val="000000" w:themeColor="text1"/>
          <w:sz w:val="20"/>
          <w:szCs w:val="20"/>
        </w:rPr>
        <w:t>Chenoweth, Karin. 2009</w:t>
      </w:r>
      <w:r w:rsidR="00716F32" w:rsidRPr="00486EF2">
        <w:rPr>
          <w:rStyle w:val="Heading04Char"/>
          <w:rFonts w:ascii="Montserrat" w:hAnsi="Montserrat"/>
          <w:color w:val="000000" w:themeColor="text1"/>
          <w:sz w:val="20"/>
          <w:szCs w:val="20"/>
        </w:rPr>
        <w:t>. ‘</w:t>
      </w:r>
      <w:r w:rsidRPr="00486EF2">
        <w:rPr>
          <w:rStyle w:val="Heading04Char"/>
          <w:rFonts w:ascii="Montserrat" w:hAnsi="Montserrat"/>
          <w:color w:val="000000" w:themeColor="text1"/>
          <w:sz w:val="20"/>
          <w:szCs w:val="20"/>
        </w:rPr>
        <w:t>How It's Being Done</w:t>
      </w:r>
      <w:r w:rsidR="00716F32" w:rsidRPr="00486EF2">
        <w:rPr>
          <w:rStyle w:val="Heading04Char"/>
          <w:rFonts w:ascii="Montserrat" w:hAnsi="Montserrat"/>
          <w:color w:val="000000" w:themeColor="text1"/>
          <w:sz w:val="20"/>
          <w:szCs w:val="20"/>
        </w:rPr>
        <w:t xml:space="preserve">: </w:t>
      </w:r>
      <w:r w:rsidRPr="00486EF2">
        <w:rPr>
          <w:rStyle w:val="Heading04Char"/>
          <w:rFonts w:ascii="Montserrat" w:hAnsi="Montserrat"/>
          <w:color w:val="000000" w:themeColor="text1"/>
          <w:sz w:val="20"/>
          <w:szCs w:val="20"/>
        </w:rPr>
        <w:t>Urgent Lessons from Unexpected Schools</w:t>
      </w:r>
      <w:r w:rsidR="00716F32" w:rsidRPr="00486EF2">
        <w:rPr>
          <w:rStyle w:val="Heading04Char"/>
          <w:rFonts w:ascii="Montserrat" w:hAnsi="Montserrat"/>
          <w:color w:val="000000" w:themeColor="text1"/>
          <w:sz w:val="20"/>
          <w:szCs w:val="20"/>
        </w:rPr>
        <w:t>’</w:t>
      </w:r>
      <w:r w:rsidR="00486EF2">
        <w:rPr>
          <w:rStyle w:val="Heading04Char"/>
          <w:rFonts w:ascii="Montserrat" w:hAnsi="Montserrat"/>
          <w:color w:val="000000" w:themeColor="text1"/>
          <w:sz w:val="20"/>
          <w:szCs w:val="20"/>
        </w:rPr>
        <w:t xml:space="preserve"> </w:t>
      </w:r>
      <w:r w:rsidR="00486EF2" w:rsidRPr="00486EF2">
        <w:rPr>
          <w:rStyle w:val="Heading04Char"/>
          <w:rFonts w:ascii="Montserrat" w:hAnsi="Montserrat"/>
          <w:color w:val="000000" w:themeColor="text1"/>
          <w:sz w:val="20"/>
          <w:szCs w:val="20"/>
        </w:rPr>
        <w:t xml:space="preserve">Harvard Education Press. </w:t>
      </w:r>
    </w:p>
    <w:p w14:paraId="0C086E11" w14:textId="77BDE34B" w:rsidR="000033D2" w:rsidRDefault="000C0E5C" w:rsidP="00486EF2">
      <w:pPr>
        <w:spacing w:after="120"/>
        <w:jc w:val="both"/>
        <w:rPr>
          <w:rStyle w:val="Heading04Char"/>
          <w:rFonts w:ascii="Montserrat" w:hAnsi="Montserrat"/>
          <w:color w:val="000000" w:themeColor="text1"/>
          <w:sz w:val="20"/>
          <w:szCs w:val="20"/>
        </w:rPr>
      </w:pPr>
      <w:hyperlink r:id="rId17" w:history="1">
        <w:r w:rsidR="000033D2" w:rsidRPr="009B7857">
          <w:rPr>
            <w:rStyle w:val="Hyperlink"/>
            <w:rFonts w:ascii="Montserrat" w:eastAsiaTheme="majorEastAsia" w:hAnsi="Montserrat" w:cstheme="majorBidi"/>
            <w:sz w:val="20"/>
            <w:szCs w:val="20"/>
          </w:rPr>
          <w:t>https://www.successforall.org/sfa-on-sold-a-story-2/</w:t>
        </w:r>
      </w:hyperlink>
    </w:p>
    <w:p w14:paraId="57276D3A" w14:textId="77777777" w:rsidR="000033D2" w:rsidRPr="00486EF2" w:rsidRDefault="000033D2" w:rsidP="00486EF2">
      <w:pPr>
        <w:spacing w:after="120"/>
        <w:jc w:val="both"/>
        <w:rPr>
          <w:rStyle w:val="Heading04Char"/>
          <w:rFonts w:ascii="Montserrat" w:hAnsi="Montserrat"/>
          <w:color w:val="000000" w:themeColor="text1"/>
          <w:sz w:val="20"/>
          <w:szCs w:val="20"/>
        </w:rPr>
      </w:pPr>
    </w:p>
    <w:p w14:paraId="1C9472FE" w14:textId="77777777" w:rsidR="00965DC7" w:rsidRPr="00142E5D" w:rsidRDefault="00965DC7" w:rsidP="00142E5D">
      <w:pPr>
        <w:spacing w:after="120"/>
        <w:jc w:val="both"/>
        <w:rPr>
          <w:rFonts w:ascii="Montserrat" w:eastAsiaTheme="majorEastAsia" w:hAnsi="Montserrat" w:cstheme="majorBidi"/>
          <w:color w:val="000000" w:themeColor="text1"/>
          <w:sz w:val="20"/>
          <w:szCs w:val="20"/>
        </w:rPr>
      </w:pPr>
    </w:p>
    <w:p w14:paraId="424BAAE1" w14:textId="33C548E5" w:rsidR="004603E1" w:rsidRPr="00854EE7" w:rsidRDefault="004603E1" w:rsidP="007228E1">
      <w:pPr>
        <w:ind w:left="360"/>
        <w:jc w:val="both"/>
        <w:rPr>
          <w:rFonts w:ascii="Montserrat" w:hAnsi="Montserrat"/>
          <w:color w:val="000000" w:themeColor="text1"/>
          <w:sz w:val="20"/>
          <w:szCs w:val="20"/>
        </w:rPr>
      </w:pPr>
    </w:p>
    <w:sectPr w:rsidR="004603E1" w:rsidRPr="00854EE7" w:rsidSect="009574A6">
      <w:headerReference w:type="default" r:id="rId18"/>
      <w:footerReference w:type="default" r:id="rId19"/>
      <w:pgSz w:w="11906" w:h="16838"/>
      <w:pgMar w:top="1247" w:right="851" w:bottom="1247" w:left="851"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E814" w14:textId="77777777" w:rsidR="0058316A" w:rsidRPr="00D1042E" w:rsidRDefault="0058316A" w:rsidP="00063E4C">
      <w:pPr>
        <w:spacing w:after="0" w:line="240" w:lineRule="auto"/>
      </w:pPr>
      <w:r w:rsidRPr="00D1042E">
        <w:separator/>
      </w:r>
    </w:p>
  </w:endnote>
  <w:endnote w:type="continuationSeparator" w:id="0">
    <w:p w14:paraId="43825D20" w14:textId="77777777" w:rsidR="0058316A" w:rsidRPr="00D1042E" w:rsidRDefault="0058316A" w:rsidP="00063E4C">
      <w:pPr>
        <w:spacing w:after="0" w:line="240" w:lineRule="auto"/>
      </w:pPr>
      <w:r w:rsidRPr="00D1042E">
        <w:continuationSeparator/>
      </w:r>
    </w:p>
  </w:endnote>
  <w:endnote w:type="continuationNotice" w:id="1">
    <w:p w14:paraId="2FC21728" w14:textId="77777777" w:rsidR="0058316A" w:rsidRPr="00D1042E" w:rsidRDefault="005831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ausite Classic Clear">
    <w:altName w:val="Calibri"/>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embedRegular r:id="rId1" w:fontKey="{F65C611B-9C20-4014-8664-144CFB3D6DC5}"/>
    <w:embedItalic r:id="rId2" w:fontKey="{8DB2A4E9-C7AB-4425-8994-F856D9D4DC72}"/>
  </w:font>
  <w:font w:name="Arial Nova Light">
    <w:charset w:val="00"/>
    <w:family w:val="swiss"/>
    <w:pitch w:val="variable"/>
    <w:sig w:usb0="0000028F" w:usb1="00000002" w:usb2="00000000" w:usb3="00000000" w:csb0="0000019F" w:csb1="00000000"/>
    <w:embedRegular r:id="rId3" w:fontKey="{4B1EE28A-E7B5-420D-AAAD-AFAA1FC1735C}"/>
    <w:embedBold r:id="rId4" w:fontKey="{B107B8F9-6AC1-4DCD-8B25-88B1080DEFBE}"/>
    <w:embedItalic r:id="rId5" w:fontKey="{B767CDD8-C44F-4DD2-A131-F324ED93EEFF}"/>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ork Sans">
    <w:charset w:val="00"/>
    <w:family w:val="auto"/>
    <w:pitch w:val="variable"/>
    <w:sig w:usb0="A00000FF" w:usb1="5000E07B" w:usb2="00000000" w:usb3="00000000" w:csb0="00000193" w:csb1="00000000"/>
    <w:embedRegular r:id="rId6" w:fontKey="{1F54A5C0-07DA-4647-8C87-FB8B5900DADC}"/>
    <w:embedBold r:id="rId7" w:fontKey="{1FAB0082-312A-41D6-8E42-AF85F29D52B4}"/>
    <w:embedItalic r:id="rId8" w:fontKey="{3B908F7A-DB1D-4A56-BFDF-3F3A7168234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A9F8FA0D-3B58-42CE-9515-8D3A664B103C}"/>
  </w:font>
  <w:font w:name="Montserrat">
    <w:charset w:val="00"/>
    <w:family w:val="auto"/>
    <w:pitch w:val="variable"/>
    <w:sig w:usb0="2000020F" w:usb1="00000003" w:usb2="00000000" w:usb3="00000000" w:csb0="00000197" w:csb1="00000000"/>
    <w:embedRegular r:id="rId10" w:fontKey="{7D4A9C86-FE1B-4013-B228-1811FE35A79C}"/>
    <w:embedBold r:id="rId11" w:fontKey="{7827C580-2B6A-4864-8243-57C515369C17}"/>
    <w:embedItalic r:id="rId12" w:fontKey="{A49B1B30-5AA1-4EDE-A04E-476D1CC25904}"/>
  </w:font>
  <w:font w:name="Helvetica">
    <w:panose1 w:val="020B0604020202020204"/>
    <w:charset w:val="00"/>
    <w:family w:val="swiss"/>
    <w:pitch w:val="variable"/>
    <w:sig w:usb0="00000003" w:usb1="00000000" w:usb2="00000000" w:usb3="00000000" w:csb0="00000001" w:csb1="00000000"/>
    <w:embedRegular r:id="rId13" w:fontKey="{368B2F28-27CB-4689-812A-0156CB5FE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32C8" w14:textId="5FA32C71" w:rsidR="002C1B87" w:rsidRDefault="002C1B87">
    <w:pPr>
      <w:pStyle w:val="Footer"/>
    </w:pPr>
  </w:p>
  <w:p w14:paraId="71482D71" w14:textId="26C0AE7C" w:rsidR="002C1B87" w:rsidRDefault="002C1B87">
    <w:pPr>
      <w:pStyle w:val="Footer"/>
    </w:pPr>
  </w:p>
  <w:sdt>
    <w:sdtPr>
      <w:id w:val="-804847552"/>
      <w:docPartObj>
        <w:docPartGallery w:val="Page Numbers (Bottom of Page)"/>
        <w:docPartUnique/>
      </w:docPartObj>
    </w:sdtPr>
    <w:sdtEndPr/>
    <w:sdtContent>
      <w:p w14:paraId="01BFD8EF" w14:textId="77777777" w:rsidR="003B276B" w:rsidRPr="00D1042E" w:rsidRDefault="003C44B8">
        <w:pPr>
          <w:pStyle w:val="Footer"/>
        </w:pPr>
        <w:r w:rsidRPr="00D1042E">
          <w:rPr>
            <w:noProof/>
          </w:rPr>
          <mc:AlternateContent>
            <mc:Choice Requires="wps">
              <w:drawing>
                <wp:anchor distT="0" distB="0" distL="114300" distR="114300" simplePos="0" relativeHeight="251658240" behindDoc="1" locked="0" layoutInCell="1" allowOverlap="1" wp14:anchorId="6E42082E" wp14:editId="7A6A8C58">
                  <wp:simplePos x="0" y="0"/>
                  <wp:positionH relativeFrom="page">
                    <wp:posOffset>-327546</wp:posOffset>
                  </wp:positionH>
                  <wp:positionV relativeFrom="page">
                    <wp:posOffset>10102215</wp:posOffset>
                  </wp:positionV>
                  <wp:extent cx="7887335" cy="872490"/>
                  <wp:effectExtent l="0" t="0" r="0" b="3810"/>
                  <wp:wrapNone/>
                  <wp:docPr id="561157913" name="Rectangle 25"/>
                  <wp:cNvGraphicFramePr/>
                  <a:graphic xmlns:a="http://schemas.openxmlformats.org/drawingml/2006/main">
                    <a:graphicData uri="http://schemas.microsoft.com/office/word/2010/wordprocessingShape">
                      <wps:wsp>
                        <wps:cNvSpPr/>
                        <wps:spPr>
                          <a:xfrm>
                            <a:off x="0" y="0"/>
                            <a:ext cx="7887335" cy="872490"/>
                          </a:xfrm>
                          <a:prstGeom prst="rect">
                            <a:avLst/>
                          </a:prstGeom>
                          <a:solidFill>
                            <a:srgbClr val="7579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8C9FF" id="Rectangle 25" o:spid="_x0000_s1026" style="position:absolute;margin-left:-25.8pt;margin-top:795.45pt;width:621.05pt;height:6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" fillcolor="#7579bc" stroked="f" strokeweight="1pt">
                  <w10:wrap anchorx="page" anchory="page"/>
                </v:rect>
              </w:pict>
            </mc:Fallback>
          </mc:AlternateContent>
        </w:r>
        <w:r w:rsidRPr="00D1042E">
          <w:rPr>
            <w:noProof/>
          </w:rPr>
          <w:t xml:space="preserve"> </w:t>
        </w:r>
      </w:p>
      <w:tbl>
        <w:tblPr>
          <w:tblStyle w:val="TableGrid"/>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8091"/>
          <w:gridCol w:w="982"/>
        </w:tblGrid>
        <w:tr w:rsidR="00C71CC1" w:rsidRPr="00D1042E" w14:paraId="7FEE7457" w14:textId="77777777" w:rsidTr="00715E70">
          <w:tc>
            <w:tcPr>
              <w:tcW w:w="1123" w:type="dxa"/>
            </w:tcPr>
            <w:p w14:paraId="37F2013F" w14:textId="77777777" w:rsidR="00C71CC1" w:rsidRPr="00387EF3" w:rsidRDefault="00C71CC1" w:rsidP="00C71CC1">
              <w:pPr>
                <w:pStyle w:val="Footer"/>
                <w:rPr>
                  <w:color w:val="FFFFFF" w:themeColor="background1"/>
                </w:rPr>
              </w:pPr>
              <w:r w:rsidRPr="00387EF3">
                <w:rPr>
                  <w:rStyle w:val="PageNumber"/>
                  <w:color w:val="FFFFFF" w:themeColor="background1"/>
                </w:rPr>
                <w:fldChar w:fldCharType="begin"/>
              </w:r>
              <w:r w:rsidRPr="00387EF3">
                <w:rPr>
                  <w:rStyle w:val="PageNumber"/>
                  <w:color w:val="FFFFFF" w:themeColor="background1"/>
                </w:rPr>
                <w:instrText xml:space="preserve"> PAGE   \* MERGEFORMAT </w:instrText>
              </w:r>
              <w:r w:rsidRPr="00387EF3">
                <w:rPr>
                  <w:rStyle w:val="PageNumber"/>
                  <w:color w:val="FFFFFF" w:themeColor="background1"/>
                </w:rPr>
                <w:fldChar w:fldCharType="separate"/>
              </w:r>
              <w:r w:rsidRPr="00387EF3">
                <w:rPr>
                  <w:rStyle w:val="PageNumber"/>
                  <w:color w:val="FFFFFF" w:themeColor="background1"/>
                </w:rPr>
                <w:t>8</w:t>
              </w:r>
              <w:r w:rsidRPr="00387EF3">
                <w:rPr>
                  <w:rStyle w:val="PageNumber"/>
                  <w:color w:val="FFFFFF" w:themeColor="background1"/>
                </w:rPr>
                <w:fldChar w:fldCharType="end"/>
              </w:r>
              <w:r w:rsidRPr="00387EF3">
                <w:rPr>
                  <w:noProof/>
                  <w:color w:val="FFFFFF" w:themeColor="background1"/>
                </w:rPr>
                <mc:AlternateContent>
                  <mc:Choice Requires="wps">
                    <w:drawing>
                      <wp:anchor distT="4294967295" distB="4294967295" distL="114300" distR="114300" simplePos="0" relativeHeight="251658241" behindDoc="0" locked="0" layoutInCell="1" allowOverlap="1" wp14:anchorId="2FCB35B4" wp14:editId="21D806E5">
                        <wp:simplePos x="0" y="0"/>
                        <wp:positionH relativeFrom="page">
                          <wp:align>center</wp:align>
                        </wp:positionH>
                        <wp:positionV relativeFrom="page">
                          <wp:posOffset>10369549</wp:posOffset>
                        </wp:positionV>
                        <wp:extent cx="6911975" cy="0"/>
                        <wp:effectExtent l="0" t="0" r="0" b="0"/>
                        <wp:wrapNone/>
                        <wp:docPr id="934069667" name="Straight Connector 934069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1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40380DE" id="Straight Connector 934069667" o:spid="_x0000_s1026" style="position:absolute;z-index:251658241;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816.5pt" to="544.2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" strokecolor="windowText" strokeweight=".5pt">
                        <v:stroke joinstyle="miter"/>
                        <o:lock v:ext="edit" shapetype="f"/>
                        <w10:wrap anchorx="page" anchory="page"/>
                      </v:line>
                    </w:pict>
                  </mc:Fallback>
                </mc:AlternateContent>
              </w:r>
            </w:p>
          </w:tc>
          <w:tc>
            <w:tcPr>
              <w:tcW w:w="8091" w:type="dxa"/>
              <w:shd w:val="clear" w:color="auto" w:fill="7579BC"/>
            </w:tcPr>
            <w:p w14:paraId="5A26AA9B" w14:textId="0682DA11" w:rsidR="00C71CC1" w:rsidRPr="00387EF3" w:rsidRDefault="00715E70" w:rsidP="00C71CC1">
              <w:pPr>
                <w:pStyle w:val="Footer"/>
                <w:jc w:val="right"/>
                <w:rPr>
                  <w:color w:val="FFFFFF" w:themeColor="background1"/>
                </w:rPr>
              </w:pPr>
              <w:r>
                <w:rPr>
                  <w:color w:val="FFFFFF" w:themeColor="background1"/>
                </w:rPr>
                <w:t>Fischer Family Foundation 2025</w:t>
              </w:r>
            </w:p>
          </w:tc>
          <w:tc>
            <w:tcPr>
              <w:tcW w:w="982" w:type="dxa"/>
            </w:tcPr>
            <w:p w14:paraId="186BF04D" w14:textId="6496F265" w:rsidR="00C71CC1" w:rsidRPr="00D1042E" w:rsidRDefault="00C71CC1" w:rsidP="00C71CC1">
              <w:pPr>
                <w:pStyle w:val="Footer"/>
                <w:jc w:val="right"/>
              </w:pPr>
            </w:p>
          </w:tc>
        </w:tr>
      </w:tbl>
      <w:p w14:paraId="79F21A8C" w14:textId="34BFBD0D" w:rsidR="00063E4C" w:rsidRPr="00D1042E" w:rsidRDefault="004217E9" w:rsidP="004217E9">
        <w:pPr>
          <w:pStyle w:val="Footer"/>
          <w:tabs>
            <w:tab w:val="clear" w:pos="4513"/>
            <w:tab w:val="clear" w:pos="9026"/>
            <w:tab w:val="left" w:pos="6855"/>
          </w:tabs>
        </w:pP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FF578" w14:textId="77777777" w:rsidR="0058316A" w:rsidRPr="00D1042E" w:rsidRDefault="0058316A" w:rsidP="00063E4C">
      <w:pPr>
        <w:spacing w:after="0" w:line="240" w:lineRule="auto"/>
      </w:pPr>
      <w:r w:rsidRPr="00D1042E">
        <w:separator/>
      </w:r>
    </w:p>
  </w:footnote>
  <w:footnote w:type="continuationSeparator" w:id="0">
    <w:p w14:paraId="75C58532" w14:textId="77777777" w:rsidR="0058316A" w:rsidRPr="00D1042E" w:rsidRDefault="0058316A" w:rsidP="00063E4C">
      <w:pPr>
        <w:spacing w:after="0" w:line="240" w:lineRule="auto"/>
      </w:pPr>
      <w:r w:rsidRPr="00D1042E">
        <w:continuationSeparator/>
      </w:r>
    </w:p>
  </w:footnote>
  <w:footnote w:type="continuationNotice" w:id="1">
    <w:p w14:paraId="7F4B4023" w14:textId="77777777" w:rsidR="0058316A" w:rsidRPr="00D1042E" w:rsidRDefault="005831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6B58BC3F" w14:paraId="7D89C30E" w14:textId="77777777" w:rsidTr="6B58BC3F">
      <w:trPr>
        <w:trHeight w:val="300"/>
      </w:trPr>
      <w:tc>
        <w:tcPr>
          <w:tcW w:w="3400" w:type="dxa"/>
        </w:tcPr>
        <w:p w14:paraId="78AE675E" w14:textId="77777777" w:rsidR="6B58BC3F" w:rsidRDefault="00965A63" w:rsidP="6B58BC3F">
          <w:pPr>
            <w:pStyle w:val="Header"/>
            <w:ind w:left="-115"/>
          </w:pPr>
          <w:r>
            <w:rPr>
              <w:noProof/>
            </w:rPr>
            <w:drawing>
              <wp:inline distT="0" distB="0" distL="0" distR="0" wp14:anchorId="13337278" wp14:editId="78A56F03">
                <wp:extent cx="2021840" cy="812800"/>
                <wp:effectExtent l="0" t="0" r="0" b="0"/>
                <wp:docPr id="90257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71523" name="Picture 902571523"/>
                        <pic:cNvPicPr/>
                      </pic:nvPicPr>
                      <pic:blipFill>
                        <a:blip r:embed="rId1">
                          <a:extLst>
                            <a:ext uri="{28A0092B-C50C-407E-A947-70E740481C1C}">
                              <a14:useLocalDpi xmlns:a14="http://schemas.microsoft.com/office/drawing/2010/main" val="0"/>
                            </a:ext>
                          </a:extLst>
                        </a:blip>
                        <a:stretch>
                          <a:fillRect/>
                        </a:stretch>
                      </pic:blipFill>
                      <pic:spPr>
                        <a:xfrm>
                          <a:off x="0" y="0"/>
                          <a:ext cx="2021840" cy="812800"/>
                        </a:xfrm>
                        <a:prstGeom prst="rect">
                          <a:avLst/>
                        </a:prstGeom>
                      </pic:spPr>
                    </pic:pic>
                  </a:graphicData>
                </a:graphic>
              </wp:inline>
            </w:drawing>
          </w:r>
        </w:p>
        <w:p w14:paraId="7FA46D0B" w14:textId="1126A924" w:rsidR="00F90A7F" w:rsidRDefault="00F90A7F" w:rsidP="6B58BC3F">
          <w:pPr>
            <w:pStyle w:val="Header"/>
            <w:ind w:left="-115"/>
          </w:pPr>
        </w:p>
      </w:tc>
      <w:tc>
        <w:tcPr>
          <w:tcW w:w="3400" w:type="dxa"/>
        </w:tcPr>
        <w:p w14:paraId="6E593E34" w14:textId="1661DA67" w:rsidR="6B58BC3F" w:rsidRDefault="6B58BC3F" w:rsidP="6B58BC3F">
          <w:pPr>
            <w:pStyle w:val="Header"/>
            <w:jc w:val="center"/>
          </w:pPr>
        </w:p>
      </w:tc>
      <w:tc>
        <w:tcPr>
          <w:tcW w:w="3400" w:type="dxa"/>
        </w:tcPr>
        <w:p w14:paraId="609D6F6F" w14:textId="0D019C59" w:rsidR="6B58BC3F" w:rsidRDefault="6B58BC3F" w:rsidP="6B58BC3F">
          <w:pPr>
            <w:pStyle w:val="Header"/>
            <w:ind w:right="-115"/>
            <w:jc w:val="right"/>
          </w:pPr>
        </w:p>
      </w:tc>
    </w:tr>
  </w:tbl>
  <w:p w14:paraId="478F848E" w14:textId="6E57A648" w:rsidR="00B8487D" w:rsidRDefault="00B848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2F0CC0A"/>
    <w:lvl w:ilvl="0">
      <w:start w:val="1"/>
      <w:numFmt w:val="bullet"/>
      <w:pStyle w:val="ListBullet2"/>
      <w:lvlText w:val="—"/>
      <w:lvlJc w:val="left"/>
      <w:pPr>
        <w:ind w:left="643" w:hanging="360"/>
      </w:pPr>
      <w:rPr>
        <w:rFonts w:ascii="Beausite Classic Clear" w:hAnsi="Beausite Classic Clear" w:hint="default"/>
      </w:rPr>
    </w:lvl>
  </w:abstractNum>
  <w:abstractNum w:abstractNumId="1" w15:restartNumberingAfterBreak="0">
    <w:nsid w:val="FFFFFF89"/>
    <w:multiLevelType w:val="singleLevel"/>
    <w:tmpl w:val="7E96C046"/>
    <w:lvl w:ilvl="0">
      <w:start w:val="1"/>
      <w:numFmt w:val="bullet"/>
      <w:pStyle w:val="ListBullet"/>
      <w:lvlText w:val="—"/>
      <w:lvlJc w:val="left"/>
      <w:pPr>
        <w:ind w:left="360" w:hanging="360"/>
      </w:pPr>
      <w:rPr>
        <w:rFonts w:ascii="Beausite Classic Clear" w:hAnsi="Beausite Classic Clear" w:hint="default"/>
      </w:rPr>
    </w:lvl>
  </w:abstractNum>
  <w:abstractNum w:abstractNumId="2" w15:restartNumberingAfterBreak="0">
    <w:nsid w:val="00143BF7"/>
    <w:multiLevelType w:val="multilevel"/>
    <w:tmpl w:val="EA846C78"/>
    <w:lvl w:ilvl="0">
      <w:start w:val="1"/>
      <w:numFmt w:val="decimalZero"/>
      <w:pStyle w:val="NumberedList"/>
      <w:lvlText w:val="%1  "/>
      <w:lvlJc w:val="left"/>
      <w:pPr>
        <w:ind w:left="680" w:hanging="680"/>
      </w:pPr>
      <w:rPr>
        <w:rFonts w:ascii="Arial Nova" w:hAnsi="Arial Nova" w:hint="default"/>
        <w:color w:val="F1F1F1" w:themeColor="accent5"/>
        <w:position w:val="0"/>
        <w:sz w:val="22"/>
        <w14:ligatures w14:val="all"/>
        <w14:numForm w14:val="default"/>
        <w14:stylisticSets/>
      </w:rPr>
    </w:lvl>
    <w:lvl w:ilvl="1">
      <w:start w:val="1"/>
      <w:numFmt w:val="bullet"/>
      <w:lvlText w:val="−"/>
      <w:lvlJc w:val="left"/>
      <w:pPr>
        <w:ind w:left="1179" w:hanging="360"/>
      </w:pPr>
      <w:rPr>
        <w:rFonts w:ascii="Arial Nova Light" w:hAnsi="Arial Nova Light" w:hint="default"/>
        <w:color w:val="001D3B" w:themeColor="accent1"/>
        <w:sz w:val="20"/>
      </w:rPr>
    </w:lvl>
    <w:lvl w:ilvl="2">
      <w:start w:val="1"/>
      <w:numFmt w:val="bullet"/>
      <w:lvlText w:val=""/>
      <w:lvlJc w:val="left"/>
      <w:pPr>
        <w:ind w:left="1899" w:hanging="360"/>
      </w:pPr>
      <w:rPr>
        <w:rFonts w:ascii="Wingdings" w:hAnsi="Wingdings" w:hint="default"/>
      </w:rPr>
    </w:lvl>
    <w:lvl w:ilvl="3">
      <w:start w:val="1"/>
      <w:numFmt w:val="bullet"/>
      <w:lvlText w:val=""/>
      <w:lvlJc w:val="left"/>
      <w:pPr>
        <w:ind w:left="2619" w:hanging="360"/>
      </w:pPr>
      <w:rPr>
        <w:rFonts w:ascii="Symbol" w:hAnsi="Symbol" w:hint="default"/>
      </w:rPr>
    </w:lvl>
    <w:lvl w:ilvl="4">
      <w:start w:val="1"/>
      <w:numFmt w:val="bullet"/>
      <w:lvlText w:val="o"/>
      <w:lvlJc w:val="left"/>
      <w:pPr>
        <w:ind w:left="3339" w:hanging="360"/>
      </w:pPr>
      <w:rPr>
        <w:rFonts w:ascii="Courier New" w:hAnsi="Courier New" w:cs="Courier New" w:hint="default"/>
      </w:rPr>
    </w:lvl>
    <w:lvl w:ilvl="5">
      <w:start w:val="1"/>
      <w:numFmt w:val="bullet"/>
      <w:lvlText w:val=""/>
      <w:lvlJc w:val="left"/>
      <w:pPr>
        <w:ind w:left="4059" w:hanging="360"/>
      </w:pPr>
      <w:rPr>
        <w:rFonts w:ascii="Wingdings" w:hAnsi="Wingdings" w:hint="default"/>
      </w:rPr>
    </w:lvl>
    <w:lvl w:ilvl="6">
      <w:start w:val="1"/>
      <w:numFmt w:val="bullet"/>
      <w:lvlText w:val=""/>
      <w:lvlJc w:val="left"/>
      <w:pPr>
        <w:ind w:left="4779" w:hanging="360"/>
      </w:pPr>
      <w:rPr>
        <w:rFonts w:ascii="Symbol" w:hAnsi="Symbol" w:hint="default"/>
      </w:rPr>
    </w:lvl>
    <w:lvl w:ilvl="7">
      <w:start w:val="1"/>
      <w:numFmt w:val="bullet"/>
      <w:lvlText w:val="o"/>
      <w:lvlJc w:val="left"/>
      <w:pPr>
        <w:ind w:left="5499" w:hanging="360"/>
      </w:pPr>
      <w:rPr>
        <w:rFonts w:ascii="Courier New" w:hAnsi="Courier New" w:cs="Courier New" w:hint="default"/>
      </w:rPr>
    </w:lvl>
    <w:lvl w:ilvl="8">
      <w:start w:val="1"/>
      <w:numFmt w:val="bullet"/>
      <w:lvlText w:val=""/>
      <w:lvlJc w:val="left"/>
      <w:pPr>
        <w:ind w:left="6219" w:hanging="360"/>
      </w:pPr>
      <w:rPr>
        <w:rFonts w:ascii="Wingdings" w:hAnsi="Wingdings" w:hint="default"/>
      </w:rPr>
    </w:lvl>
  </w:abstractNum>
  <w:abstractNum w:abstractNumId="3" w15:restartNumberingAfterBreak="0">
    <w:nsid w:val="013801D4"/>
    <w:multiLevelType w:val="hybridMultilevel"/>
    <w:tmpl w:val="2A28BAF4"/>
    <w:lvl w:ilvl="0" w:tplc="EFB47294">
      <w:start w:val="1"/>
      <w:numFmt w:val="decimalZero"/>
      <w:pStyle w:val="Heading1"/>
      <w:lvlText w:val="%1  "/>
      <w:lvlJc w:val="right"/>
      <w:pPr>
        <w:ind w:left="1267" w:hanging="360"/>
      </w:pPr>
      <w:rPr>
        <w:rFonts w:ascii="Arial Nova" w:hAnsi="Arial Nova" w:hint="default"/>
        <w:color w:val="173162" w:themeColor="background2"/>
        <w:position w:val="0"/>
        <w:sz w:val="56"/>
        <w:szCs w:val="56"/>
        <w14:ligatures w14:val="all"/>
        <w14:numForm w14:val="default"/>
        <w14:stylisticSet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02272E"/>
    <w:multiLevelType w:val="hybridMultilevel"/>
    <w:tmpl w:val="C6449710"/>
    <w:lvl w:ilvl="0" w:tplc="819E27F6">
      <w:start w:val="1"/>
      <w:numFmt w:val="bullet"/>
      <w:lvlText w:val="■"/>
      <w:lvlJc w:val="left"/>
      <w:pPr>
        <w:ind w:left="720" w:hanging="360"/>
      </w:pPr>
      <w:rPr>
        <w:rFonts w:ascii="Work Sans" w:hAnsi="Work San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9825A3"/>
    <w:multiLevelType w:val="multilevel"/>
    <w:tmpl w:val="E860706E"/>
    <w:lvl w:ilvl="0">
      <w:start w:val="1"/>
      <w:numFmt w:val="bullet"/>
      <w:lvlText w:val="■"/>
      <w:lvlJc w:val="left"/>
      <w:pPr>
        <w:ind w:left="680" w:hanging="510"/>
      </w:pPr>
      <w:rPr>
        <w:rFonts w:ascii="Arial Nova" w:hAnsi="Arial Nova" w:hint="default"/>
        <w:color w:val="F1F1F1" w:themeColor="accent5"/>
      </w:rPr>
    </w:lvl>
    <w:lvl w:ilvl="1">
      <w:start w:val="1"/>
      <w:numFmt w:val="bullet"/>
      <w:lvlText w:val="−"/>
      <w:lvlJc w:val="left"/>
      <w:pPr>
        <w:ind w:left="1179" w:hanging="360"/>
      </w:pPr>
      <w:rPr>
        <w:rFonts w:ascii="Arial Nova Light" w:hAnsi="Arial Nova Light" w:hint="default"/>
        <w:color w:val="001D3B" w:themeColor="accent1"/>
      </w:rPr>
    </w:lvl>
    <w:lvl w:ilvl="2">
      <w:start w:val="1"/>
      <w:numFmt w:val="bullet"/>
      <w:lvlText w:val="−"/>
      <w:lvlJc w:val="left"/>
      <w:pPr>
        <w:ind w:left="1899" w:hanging="360"/>
      </w:pPr>
      <w:rPr>
        <w:rFonts w:ascii="Arial Nova Light" w:hAnsi="Arial Nova Light" w:hint="default"/>
        <w:color w:val="001D3B" w:themeColor="accent1"/>
      </w:rPr>
    </w:lvl>
    <w:lvl w:ilvl="3">
      <w:start w:val="1"/>
      <w:numFmt w:val="bullet"/>
      <w:lvlText w:val=""/>
      <w:lvlJc w:val="left"/>
      <w:pPr>
        <w:ind w:left="2619" w:hanging="360"/>
      </w:pPr>
      <w:rPr>
        <w:rFonts w:ascii="Symbol" w:hAnsi="Symbol" w:hint="default"/>
      </w:rPr>
    </w:lvl>
    <w:lvl w:ilvl="4">
      <w:start w:val="1"/>
      <w:numFmt w:val="bullet"/>
      <w:lvlText w:val="o"/>
      <w:lvlJc w:val="left"/>
      <w:pPr>
        <w:ind w:left="3339" w:hanging="360"/>
      </w:pPr>
      <w:rPr>
        <w:rFonts w:ascii="Courier New" w:hAnsi="Courier New" w:cs="Courier New" w:hint="default"/>
      </w:rPr>
    </w:lvl>
    <w:lvl w:ilvl="5">
      <w:start w:val="1"/>
      <w:numFmt w:val="bullet"/>
      <w:lvlText w:val=""/>
      <w:lvlJc w:val="left"/>
      <w:pPr>
        <w:ind w:left="4059" w:hanging="360"/>
      </w:pPr>
      <w:rPr>
        <w:rFonts w:ascii="Wingdings" w:hAnsi="Wingdings" w:hint="default"/>
      </w:rPr>
    </w:lvl>
    <w:lvl w:ilvl="6">
      <w:start w:val="1"/>
      <w:numFmt w:val="bullet"/>
      <w:lvlText w:val=""/>
      <w:lvlJc w:val="left"/>
      <w:pPr>
        <w:ind w:left="4779" w:hanging="360"/>
      </w:pPr>
      <w:rPr>
        <w:rFonts w:ascii="Symbol" w:hAnsi="Symbol" w:hint="default"/>
      </w:rPr>
    </w:lvl>
    <w:lvl w:ilvl="7">
      <w:start w:val="1"/>
      <w:numFmt w:val="bullet"/>
      <w:lvlText w:val="o"/>
      <w:lvlJc w:val="left"/>
      <w:pPr>
        <w:ind w:left="5499" w:hanging="360"/>
      </w:pPr>
      <w:rPr>
        <w:rFonts w:ascii="Courier New" w:hAnsi="Courier New" w:cs="Courier New" w:hint="default"/>
      </w:rPr>
    </w:lvl>
    <w:lvl w:ilvl="8">
      <w:start w:val="1"/>
      <w:numFmt w:val="bullet"/>
      <w:lvlText w:val=""/>
      <w:lvlJc w:val="left"/>
      <w:pPr>
        <w:ind w:left="6219" w:hanging="360"/>
      </w:pPr>
      <w:rPr>
        <w:rFonts w:ascii="Wingdings" w:hAnsi="Wingdings" w:hint="default"/>
      </w:rPr>
    </w:lvl>
  </w:abstractNum>
  <w:abstractNum w:abstractNumId="6" w15:restartNumberingAfterBreak="0">
    <w:nsid w:val="12636413"/>
    <w:multiLevelType w:val="hybridMultilevel"/>
    <w:tmpl w:val="05C81B7A"/>
    <w:lvl w:ilvl="0" w:tplc="639E1680">
      <w:start w:val="1"/>
      <w:numFmt w:val="bullet"/>
      <w:lvlText w:val=""/>
      <w:lvlJc w:val="left"/>
      <w:pPr>
        <w:ind w:left="720" w:hanging="360"/>
      </w:pPr>
      <w:rPr>
        <w:rFonts w:ascii="Symbol" w:hAnsi="Symbol" w:hint="default"/>
      </w:rPr>
    </w:lvl>
    <w:lvl w:ilvl="1" w:tplc="A994288A">
      <w:start w:val="1"/>
      <w:numFmt w:val="bullet"/>
      <w:lvlText w:val="o"/>
      <w:lvlJc w:val="left"/>
      <w:pPr>
        <w:ind w:left="1440" w:hanging="360"/>
      </w:pPr>
      <w:rPr>
        <w:rFonts w:ascii="Courier New" w:hAnsi="Courier New" w:hint="default"/>
      </w:rPr>
    </w:lvl>
    <w:lvl w:ilvl="2" w:tplc="A9140070">
      <w:start w:val="1"/>
      <w:numFmt w:val="bullet"/>
      <w:lvlText w:val=""/>
      <w:lvlJc w:val="left"/>
      <w:pPr>
        <w:ind w:left="2160" w:hanging="360"/>
      </w:pPr>
      <w:rPr>
        <w:rFonts w:ascii="Wingdings" w:hAnsi="Wingdings" w:hint="default"/>
      </w:rPr>
    </w:lvl>
    <w:lvl w:ilvl="3" w:tplc="FFF2A9A0">
      <w:start w:val="1"/>
      <w:numFmt w:val="bullet"/>
      <w:lvlText w:val=""/>
      <w:lvlJc w:val="left"/>
      <w:pPr>
        <w:ind w:left="2880" w:hanging="360"/>
      </w:pPr>
      <w:rPr>
        <w:rFonts w:ascii="Symbol" w:hAnsi="Symbol" w:hint="default"/>
      </w:rPr>
    </w:lvl>
    <w:lvl w:ilvl="4" w:tplc="087CEBBA">
      <w:start w:val="1"/>
      <w:numFmt w:val="bullet"/>
      <w:lvlText w:val="o"/>
      <w:lvlJc w:val="left"/>
      <w:pPr>
        <w:ind w:left="3600" w:hanging="360"/>
      </w:pPr>
      <w:rPr>
        <w:rFonts w:ascii="Courier New" w:hAnsi="Courier New" w:hint="default"/>
      </w:rPr>
    </w:lvl>
    <w:lvl w:ilvl="5" w:tplc="BFF0E77A">
      <w:start w:val="1"/>
      <w:numFmt w:val="bullet"/>
      <w:lvlText w:val=""/>
      <w:lvlJc w:val="left"/>
      <w:pPr>
        <w:ind w:left="4320" w:hanging="360"/>
      </w:pPr>
      <w:rPr>
        <w:rFonts w:ascii="Wingdings" w:hAnsi="Wingdings" w:hint="default"/>
      </w:rPr>
    </w:lvl>
    <w:lvl w:ilvl="6" w:tplc="D5CEEE24">
      <w:start w:val="1"/>
      <w:numFmt w:val="bullet"/>
      <w:lvlText w:val=""/>
      <w:lvlJc w:val="left"/>
      <w:pPr>
        <w:ind w:left="5040" w:hanging="360"/>
      </w:pPr>
      <w:rPr>
        <w:rFonts w:ascii="Symbol" w:hAnsi="Symbol" w:hint="default"/>
      </w:rPr>
    </w:lvl>
    <w:lvl w:ilvl="7" w:tplc="75026026">
      <w:start w:val="1"/>
      <w:numFmt w:val="bullet"/>
      <w:lvlText w:val="o"/>
      <w:lvlJc w:val="left"/>
      <w:pPr>
        <w:ind w:left="5760" w:hanging="360"/>
      </w:pPr>
      <w:rPr>
        <w:rFonts w:ascii="Courier New" w:hAnsi="Courier New" w:hint="default"/>
      </w:rPr>
    </w:lvl>
    <w:lvl w:ilvl="8" w:tplc="2932B32A">
      <w:start w:val="1"/>
      <w:numFmt w:val="bullet"/>
      <w:lvlText w:val=""/>
      <w:lvlJc w:val="left"/>
      <w:pPr>
        <w:ind w:left="6480" w:hanging="360"/>
      </w:pPr>
      <w:rPr>
        <w:rFonts w:ascii="Wingdings" w:hAnsi="Wingdings" w:hint="default"/>
      </w:rPr>
    </w:lvl>
  </w:abstractNum>
  <w:abstractNum w:abstractNumId="7" w15:restartNumberingAfterBreak="0">
    <w:nsid w:val="149A14D6"/>
    <w:multiLevelType w:val="hybridMultilevel"/>
    <w:tmpl w:val="261EA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C2A4D"/>
    <w:multiLevelType w:val="hybridMultilevel"/>
    <w:tmpl w:val="095E9A9A"/>
    <w:lvl w:ilvl="0" w:tplc="DF44AFB8">
      <w:start w:val="1"/>
      <w:numFmt w:val="bullet"/>
      <w:pStyle w:val="Quote"/>
      <w:lvlText w:val=""/>
      <w:lvlJc w:val="left"/>
      <w:pPr>
        <w:ind w:left="1800" w:hanging="360"/>
      </w:pPr>
      <w:rPr>
        <w:rFonts w:ascii="Symbol" w:hAnsi="Symbol" w:hint="default"/>
        <w:color w:val="auto"/>
        <w:sz w:val="96"/>
      </w:rPr>
    </w:lvl>
    <w:lvl w:ilvl="1" w:tplc="FFFFFFFF" w:tentative="1">
      <w:start w:val="1"/>
      <w:numFmt w:val="bullet"/>
      <w:lvlText w:val="o"/>
      <w:lvlJc w:val="left"/>
      <w:pPr>
        <w:ind w:left="1179" w:hanging="360"/>
      </w:pPr>
      <w:rPr>
        <w:rFonts w:ascii="Courier New" w:hAnsi="Courier New" w:cs="Courier New" w:hint="default"/>
      </w:rPr>
    </w:lvl>
    <w:lvl w:ilvl="2" w:tplc="FFFFFFFF" w:tentative="1">
      <w:start w:val="1"/>
      <w:numFmt w:val="bullet"/>
      <w:lvlText w:val=""/>
      <w:lvlJc w:val="left"/>
      <w:pPr>
        <w:ind w:left="1899" w:hanging="360"/>
      </w:pPr>
      <w:rPr>
        <w:rFonts w:ascii="Wingdings" w:hAnsi="Wingdings" w:hint="default"/>
      </w:rPr>
    </w:lvl>
    <w:lvl w:ilvl="3" w:tplc="FFFFFFFF" w:tentative="1">
      <w:start w:val="1"/>
      <w:numFmt w:val="bullet"/>
      <w:lvlText w:val=""/>
      <w:lvlJc w:val="left"/>
      <w:pPr>
        <w:ind w:left="2619" w:hanging="360"/>
      </w:pPr>
      <w:rPr>
        <w:rFonts w:ascii="Symbol" w:hAnsi="Symbol" w:hint="default"/>
      </w:rPr>
    </w:lvl>
    <w:lvl w:ilvl="4" w:tplc="FFFFFFFF" w:tentative="1">
      <w:start w:val="1"/>
      <w:numFmt w:val="bullet"/>
      <w:lvlText w:val="o"/>
      <w:lvlJc w:val="left"/>
      <w:pPr>
        <w:ind w:left="3339" w:hanging="360"/>
      </w:pPr>
      <w:rPr>
        <w:rFonts w:ascii="Courier New" w:hAnsi="Courier New" w:cs="Courier New" w:hint="default"/>
      </w:rPr>
    </w:lvl>
    <w:lvl w:ilvl="5" w:tplc="FFFFFFFF" w:tentative="1">
      <w:start w:val="1"/>
      <w:numFmt w:val="bullet"/>
      <w:lvlText w:val=""/>
      <w:lvlJc w:val="left"/>
      <w:pPr>
        <w:ind w:left="4059" w:hanging="360"/>
      </w:pPr>
      <w:rPr>
        <w:rFonts w:ascii="Wingdings" w:hAnsi="Wingdings" w:hint="default"/>
      </w:rPr>
    </w:lvl>
    <w:lvl w:ilvl="6" w:tplc="FFFFFFFF" w:tentative="1">
      <w:start w:val="1"/>
      <w:numFmt w:val="bullet"/>
      <w:lvlText w:val=""/>
      <w:lvlJc w:val="left"/>
      <w:pPr>
        <w:ind w:left="4779" w:hanging="360"/>
      </w:pPr>
      <w:rPr>
        <w:rFonts w:ascii="Symbol" w:hAnsi="Symbol" w:hint="default"/>
      </w:rPr>
    </w:lvl>
    <w:lvl w:ilvl="7" w:tplc="FFFFFFFF" w:tentative="1">
      <w:start w:val="1"/>
      <w:numFmt w:val="bullet"/>
      <w:lvlText w:val="o"/>
      <w:lvlJc w:val="left"/>
      <w:pPr>
        <w:ind w:left="5499" w:hanging="360"/>
      </w:pPr>
      <w:rPr>
        <w:rFonts w:ascii="Courier New" w:hAnsi="Courier New" w:cs="Courier New" w:hint="default"/>
      </w:rPr>
    </w:lvl>
    <w:lvl w:ilvl="8" w:tplc="FFFFFFFF">
      <w:start w:val="1"/>
      <w:numFmt w:val="bullet"/>
      <w:lvlText w:val=""/>
      <w:lvlJc w:val="left"/>
      <w:pPr>
        <w:ind w:left="6219" w:hanging="360"/>
      </w:pPr>
      <w:rPr>
        <w:rFonts w:ascii="Wingdings" w:hAnsi="Wingdings" w:hint="default"/>
      </w:rPr>
    </w:lvl>
  </w:abstractNum>
  <w:abstractNum w:abstractNumId="9" w15:restartNumberingAfterBreak="0">
    <w:nsid w:val="15533961"/>
    <w:multiLevelType w:val="hybridMultilevel"/>
    <w:tmpl w:val="F4BE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166B9"/>
    <w:multiLevelType w:val="hybridMultilevel"/>
    <w:tmpl w:val="BA62F4FA"/>
    <w:lvl w:ilvl="0" w:tplc="A5A640B6">
      <w:start w:val="1"/>
      <w:numFmt w:val="bullet"/>
      <w:lvlText w:val=""/>
      <w:lvlJc w:val="left"/>
      <w:pPr>
        <w:ind w:left="720" w:hanging="360"/>
      </w:pPr>
      <w:rPr>
        <w:rFonts w:ascii="Symbol" w:hAnsi="Symbol" w:hint="default"/>
        <w:color w:val="auto"/>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97310E"/>
    <w:multiLevelType w:val="hybridMultilevel"/>
    <w:tmpl w:val="FEA00232"/>
    <w:lvl w:ilvl="0" w:tplc="7144AC7A">
      <w:start w:val="1"/>
      <w:numFmt w:val="bullet"/>
      <w:lvlText w:val=""/>
      <w:lvlJc w:val="left"/>
      <w:pPr>
        <w:ind w:left="720" w:hanging="360"/>
      </w:pPr>
      <w:rPr>
        <w:rFonts w:ascii="Symbol" w:hAnsi="Symbol" w:hint="default"/>
      </w:rPr>
    </w:lvl>
    <w:lvl w:ilvl="1" w:tplc="71C40080">
      <w:start w:val="1"/>
      <w:numFmt w:val="bullet"/>
      <w:lvlText w:val="o"/>
      <w:lvlJc w:val="left"/>
      <w:pPr>
        <w:ind w:left="1440" w:hanging="360"/>
      </w:pPr>
      <w:rPr>
        <w:rFonts w:ascii="Courier New" w:hAnsi="Courier New" w:hint="default"/>
      </w:rPr>
    </w:lvl>
    <w:lvl w:ilvl="2" w:tplc="A3129CD6">
      <w:start w:val="1"/>
      <w:numFmt w:val="bullet"/>
      <w:lvlText w:val=""/>
      <w:lvlJc w:val="left"/>
      <w:pPr>
        <w:ind w:left="2160" w:hanging="360"/>
      </w:pPr>
      <w:rPr>
        <w:rFonts w:ascii="Wingdings" w:hAnsi="Wingdings" w:hint="default"/>
      </w:rPr>
    </w:lvl>
    <w:lvl w:ilvl="3" w:tplc="49387978">
      <w:start w:val="1"/>
      <w:numFmt w:val="bullet"/>
      <w:lvlText w:val=""/>
      <w:lvlJc w:val="left"/>
      <w:pPr>
        <w:ind w:left="2880" w:hanging="360"/>
      </w:pPr>
      <w:rPr>
        <w:rFonts w:ascii="Symbol" w:hAnsi="Symbol" w:hint="default"/>
      </w:rPr>
    </w:lvl>
    <w:lvl w:ilvl="4" w:tplc="7628806E">
      <w:start w:val="1"/>
      <w:numFmt w:val="bullet"/>
      <w:lvlText w:val="o"/>
      <w:lvlJc w:val="left"/>
      <w:pPr>
        <w:ind w:left="3600" w:hanging="360"/>
      </w:pPr>
      <w:rPr>
        <w:rFonts w:ascii="Courier New" w:hAnsi="Courier New" w:hint="default"/>
      </w:rPr>
    </w:lvl>
    <w:lvl w:ilvl="5" w:tplc="789A2628">
      <w:start w:val="1"/>
      <w:numFmt w:val="bullet"/>
      <w:lvlText w:val=""/>
      <w:lvlJc w:val="left"/>
      <w:pPr>
        <w:ind w:left="4320" w:hanging="360"/>
      </w:pPr>
      <w:rPr>
        <w:rFonts w:ascii="Wingdings" w:hAnsi="Wingdings" w:hint="default"/>
      </w:rPr>
    </w:lvl>
    <w:lvl w:ilvl="6" w:tplc="37DEBDB6">
      <w:start w:val="1"/>
      <w:numFmt w:val="bullet"/>
      <w:lvlText w:val=""/>
      <w:lvlJc w:val="left"/>
      <w:pPr>
        <w:ind w:left="5040" w:hanging="360"/>
      </w:pPr>
      <w:rPr>
        <w:rFonts w:ascii="Symbol" w:hAnsi="Symbol" w:hint="default"/>
      </w:rPr>
    </w:lvl>
    <w:lvl w:ilvl="7" w:tplc="937224D8">
      <w:start w:val="1"/>
      <w:numFmt w:val="bullet"/>
      <w:lvlText w:val="o"/>
      <w:lvlJc w:val="left"/>
      <w:pPr>
        <w:ind w:left="5760" w:hanging="360"/>
      </w:pPr>
      <w:rPr>
        <w:rFonts w:ascii="Courier New" w:hAnsi="Courier New" w:hint="default"/>
      </w:rPr>
    </w:lvl>
    <w:lvl w:ilvl="8" w:tplc="FCCCDAA8">
      <w:start w:val="1"/>
      <w:numFmt w:val="bullet"/>
      <w:lvlText w:val=""/>
      <w:lvlJc w:val="left"/>
      <w:pPr>
        <w:ind w:left="6480" w:hanging="360"/>
      </w:pPr>
      <w:rPr>
        <w:rFonts w:ascii="Wingdings" w:hAnsi="Wingdings" w:hint="default"/>
      </w:rPr>
    </w:lvl>
  </w:abstractNum>
  <w:abstractNum w:abstractNumId="12" w15:restartNumberingAfterBreak="0">
    <w:nsid w:val="25F42A09"/>
    <w:multiLevelType w:val="hybridMultilevel"/>
    <w:tmpl w:val="1C8CA1F6"/>
    <w:lvl w:ilvl="0" w:tplc="9C8882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A67482"/>
    <w:multiLevelType w:val="multilevel"/>
    <w:tmpl w:val="CE427A6C"/>
    <w:lvl w:ilvl="0">
      <w:start w:val="1"/>
      <w:numFmt w:val="bullet"/>
      <w:pStyle w:val="BulletPointsDash"/>
      <w:lvlText w:val="−"/>
      <w:lvlJc w:val="left"/>
      <w:pPr>
        <w:ind w:left="700" w:hanging="360"/>
      </w:pPr>
      <w:rPr>
        <w:rFonts w:ascii="Arial Nova" w:hAnsi="Arial Nova" w:hint="default"/>
        <w:color w:val="173162" w:themeColor="background2"/>
        <w:lang w:val="fr-FR"/>
      </w:rPr>
    </w:lvl>
    <w:lvl w:ilvl="1">
      <w:start w:val="1"/>
      <w:numFmt w:val="bullet"/>
      <w:lvlText w:val="−"/>
      <w:lvlJc w:val="left"/>
      <w:pPr>
        <w:ind w:left="1009" w:hanging="360"/>
      </w:pPr>
      <w:rPr>
        <w:rFonts w:ascii="Arial Nova Light" w:hAnsi="Arial Nova Light" w:hint="default"/>
        <w:color w:val="001D3B" w:themeColor="accent1"/>
      </w:rPr>
    </w:lvl>
    <w:lvl w:ilvl="2">
      <w:start w:val="1"/>
      <w:numFmt w:val="bullet"/>
      <w:lvlText w:val="−"/>
      <w:lvlJc w:val="left"/>
      <w:pPr>
        <w:ind w:left="1729" w:hanging="360"/>
      </w:pPr>
      <w:rPr>
        <w:rFonts w:ascii="Arial Nova Light" w:hAnsi="Arial Nova Light" w:hint="default"/>
        <w:color w:val="001D3B" w:themeColor="accent1"/>
      </w:rPr>
    </w:lvl>
    <w:lvl w:ilvl="3">
      <w:start w:val="1"/>
      <w:numFmt w:val="bullet"/>
      <w:lvlText w:val=""/>
      <w:lvlJc w:val="left"/>
      <w:pPr>
        <w:ind w:left="2449" w:hanging="360"/>
      </w:pPr>
      <w:rPr>
        <w:rFonts w:ascii="Symbol" w:hAnsi="Symbol" w:hint="default"/>
      </w:rPr>
    </w:lvl>
    <w:lvl w:ilvl="4">
      <w:start w:val="1"/>
      <w:numFmt w:val="bullet"/>
      <w:lvlText w:val="o"/>
      <w:lvlJc w:val="left"/>
      <w:pPr>
        <w:ind w:left="3169" w:hanging="360"/>
      </w:pPr>
      <w:rPr>
        <w:rFonts w:ascii="Courier New" w:hAnsi="Courier New" w:cs="Courier New" w:hint="default"/>
      </w:rPr>
    </w:lvl>
    <w:lvl w:ilvl="5">
      <w:start w:val="1"/>
      <w:numFmt w:val="bullet"/>
      <w:lvlText w:val=""/>
      <w:lvlJc w:val="left"/>
      <w:pPr>
        <w:ind w:left="3889" w:hanging="360"/>
      </w:pPr>
      <w:rPr>
        <w:rFonts w:ascii="Wingdings" w:hAnsi="Wingdings" w:hint="default"/>
      </w:rPr>
    </w:lvl>
    <w:lvl w:ilvl="6">
      <w:start w:val="1"/>
      <w:numFmt w:val="bullet"/>
      <w:lvlText w:val=""/>
      <w:lvlJc w:val="left"/>
      <w:pPr>
        <w:ind w:left="4609" w:hanging="360"/>
      </w:pPr>
      <w:rPr>
        <w:rFonts w:ascii="Symbol" w:hAnsi="Symbol" w:hint="default"/>
      </w:rPr>
    </w:lvl>
    <w:lvl w:ilvl="7">
      <w:start w:val="1"/>
      <w:numFmt w:val="bullet"/>
      <w:lvlText w:val="o"/>
      <w:lvlJc w:val="left"/>
      <w:pPr>
        <w:ind w:left="5329" w:hanging="360"/>
      </w:pPr>
      <w:rPr>
        <w:rFonts w:ascii="Courier New" w:hAnsi="Courier New" w:cs="Courier New" w:hint="default"/>
      </w:rPr>
    </w:lvl>
    <w:lvl w:ilvl="8">
      <w:start w:val="1"/>
      <w:numFmt w:val="bullet"/>
      <w:lvlText w:val=""/>
      <w:lvlJc w:val="left"/>
      <w:pPr>
        <w:ind w:left="6049" w:hanging="360"/>
      </w:pPr>
      <w:rPr>
        <w:rFonts w:ascii="Wingdings" w:hAnsi="Wingdings" w:hint="default"/>
      </w:rPr>
    </w:lvl>
  </w:abstractNum>
  <w:abstractNum w:abstractNumId="14" w15:restartNumberingAfterBreak="0">
    <w:nsid w:val="29A843EE"/>
    <w:multiLevelType w:val="multilevel"/>
    <w:tmpl w:val="8B026E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DA5F08"/>
    <w:multiLevelType w:val="hybridMultilevel"/>
    <w:tmpl w:val="E648D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B15BC"/>
    <w:multiLevelType w:val="multilevel"/>
    <w:tmpl w:val="0F7A39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F9D66E4"/>
    <w:multiLevelType w:val="hybridMultilevel"/>
    <w:tmpl w:val="F2543694"/>
    <w:lvl w:ilvl="0" w:tplc="641046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3B065E"/>
    <w:multiLevelType w:val="hybridMultilevel"/>
    <w:tmpl w:val="9C284CCA"/>
    <w:lvl w:ilvl="0" w:tplc="A720F826">
      <w:start w:val="1"/>
      <w:numFmt w:val="decimalZero"/>
      <w:lvlText w:val="%1./"/>
      <w:lvlJc w:val="right"/>
      <w:pPr>
        <w:ind w:left="720" w:hanging="360"/>
      </w:pPr>
      <w:rPr>
        <w:rFonts w:ascii="Arial Nova" w:hAnsi="Arial Nova" w:hint="default"/>
        <w:color w:val="F1F1F1"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DE0E9F"/>
    <w:multiLevelType w:val="hybridMultilevel"/>
    <w:tmpl w:val="5C62867E"/>
    <w:lvl w:ilvl="0" w:tplc="FFFFFFFF">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DB1A0F00">
      <w:start w:val="1"/>
      <w:numFmt w:val="bullet"/>
      <w:lvlText w:val=""/>
      <w:lvlJc w:val="left"/>
      <w:pPr>
        <w:ind w:left="6480" w:hanging="360"/>
      </w:pPr>
      <w:rPr>
        <w:rFonts w:ascii="Symbol" w:hAnsi="Symbol" w:hint="default"/>
        <w:color w:val="auto"/>
      </w:rPr>
    </w:lvl>
  </w:abstractNum>
  <w:abstractNum w:abstractNumId="20" w15:restartNumberingAfterBreak="0">
    <w:nsid w:val="3719676C"/>
    <w:multiLevelType w:val="hybridMultilevel"/>
    <w:tmpl w:val="AB80E984"/>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DB1A0F00">
      <w:start w:val="1"/>
      <w:numFmt w:val="bullet"/>
      <w:lvlText w:val=""/>
      <w:lvlJc w:val="left"/>
      <w:pPr>
        <w:ind w:left="6480" w:hanging="360"/>
      </w:pPr>
      <w:rPr>
        <w:rFonts w:ascii="Symbol" w:hAnsi="Symbol" w:hint="default"/>
        <w:color w:val="auto"/>
      </w:rPr>
    </w:lvl>
  </w:abstractNum>
  <w:abstractNum w:abstractNumId="21" w15:restartNumberingAfterBreak="0">
    <w:nsid w:val="3939073F"/>
    <w:multiLevelType w:val="hybridMultilevel"/>
    <w:tmpl w:val="F00CB8D4"/>
    <w:lvl w:ilvl="0" w:tplc="FFFFFFFF">
      <w:numFmt w:val="bullet"/>
      <w:lvlText w:val="-"/>
      <w:lvlJc w:val="left"/>
      <w:pPr>
        <w:ind w:left="720" w:hanging="360"/>
      </w:pPr>
      <w:rPr>
        <w:rFonts w:ascii="Arial Nova" w:eastAsiaTheme="minorHAnsi" w:hAnsi="Arial Nova" w:cstheme="minorBidi" w:hint="default"/>
      </w:rPr>
    </w:lvl>
    <w:lvl w:ilvl="1" w:tplc="B30083AC">
      <w:numFmt w:val="bullet"/>
      <w:lvlText w:val="-"/>
      <w:lvlJc w:val="left"/>
      <w:pPr>
        <w:ind w:left="1440" w:hanging="360"/>
      </w:pPr>
      <w:rPr>
        <w:rFonts w:ascii="Arial Nova" w:eastAsiaTheme="minorHAnsi" w:hAnsi="Arial Nov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601861"/>
    <w:multiLevelType w:val="hybridMultilevel"/>
    <w:tmpl w:val="D5940D08"/>
    <w:lvl w:ilvl="0" w:tplc="099C0658">
      <w:start w:val="1"/>
      <w:numFmt w:val="bullet"/>
      <w:lvlText w:val="-"/>
      <w:lvlJc w:val="left"/>
      <w:pPr>
        <w:ind w:left="720" w:hanging="360"/>
      </w:pPr>
      <w:rPr>
        <w:rFonts w:ascii="Arial Nova Light" w:eastAsiaTheme="minorHAnsi" w:hAnsi="Arial Nova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259C3"/>
    <w:multiLevelType w:val="multilevel"/>
    <w:tmpl w:val="D09467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B6C39D1"/>
    <w:multiLevelType w:val="multilevel"/>
    <w:tmpl w:val="98849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EAC5273"/>
    <w:multiLevelType w:val="hybridMultilevel"/>
    <w:tmpl w:val="A2F635A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F50832"/>
    <w:multiLevelType w:val="hybridMultilevel"/>
    <w:tmpl w:val="193E9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34B37"/>
    <w:multiLevelType w:val="hybridMultilevel"/>
    <w:tmpl w:val="6BEA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B96BC0"/>
    <w:multiLevelType w:val="hybridMultilevel"/>
    <w:tmpl w:val="04929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EA111D"/>
    <w:multiLevelType w:val="hybridMultilevel"/>
    <w:tmpl w:val="92AC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402C4E"/>
    <w:multiLevelType w:val="hybridMultilevel"/>
    <w:tmpl w:val="B53A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F17856"/>
    <w:multiLevelType w:val="hybridMultilevel"/>
    <w:tmpl w:val="013CD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1B6D1B"/>
    <w:multiLevelType w:val="hybridMultilevel"/>
    <w:tmpl w:val="CD608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382B6E"/>
    <w:multiLevelType w:val="hybridMultilevel"/>
    <w:tmpl w:val="D7545450"/>
    <w:lvl w:ilvl="0" w:tplc="FFFFFFFF">
      <w:start w:val="1"/>
      <w:numFmt w:val="bullet"/>
      <w:lvlText w:val=""/>
      <w:lvlJc w:val="left"/>
      <w:pPr>
        <w:ind w:left="720" w:hanging="360"/>
      </w:pPr>
      <w:rPr>
        <w:rFonts w:ascii="Symbol" w:hAnsi="Symbol" w:hint="default"/>
      </w:rPr>
    </w:lvl>
    <w:lvl w:ilvl="1" w:tplc="435CAED0">
      <w:start w:val="1"/>
      <w:numFmt w:val="bullet"/>
      <w:lvlText w:val="o"/>
      <w:lvlJc w:val="left"/>
      <w:pPr>
        <w:ind w:left="1440" w:hanging="360"/>
      </w:pPr>
      <w:rPr>
        <w:rFonts w:ascii="Courier New" w:hAnsi="Courier New" w:hint="default"/>
      </w:rPr>
    </w:lvl>
    <w:lvl w:ilvl="2" w:tplc="E7507BFC">
      <w:start w:val="1"/>
      <w:numFmt w:val="bullet"/>
      <w:lvlText w:val=""/>
      <w:lvlJc w:val="left"/>
      <w:pPr>
        <w:ind w:left="2160" w:hanging="360"/>
      </w:pPr>
      <w:rPr>
        <w:rFonts w:ascii="Wingdings" w:hAnsi="Wingdings" w:hint="default"/>
      </w:rPr>
    </w:lvl>
    <w:lvl w:ilvl="3" w:tplc="F3D49428">
      <w:start w:val="1"/>
      <w:numFmt w:val="bullet"/>
      <w:lvlText w:val=""/>
      <w:lvlJc w:val="left"/>
      <w:pPr>
        <w:ind w:left="2880" w:hanging="360"/>
      </w:pPr>
      <w:rPr>
        <w:rFonts w:ascii="Symbol" w:hAnsi="Symbol" w:hint="default"/>
      </w:rPr>
    </w:lvl>
    <w:lvl w:ilvl="4" w:tplc="46741E1A">
      <w:start w:val="1"/>
      <w:numFmt w:val="bullet"/>
      <w:lvlText w:val="o"/>
      <w:lvlJc w:val="left"/>
      <w:pPr>
        <w:ind w:left="3600" w:hanging="360"/>
      </w:pPr>
      <w:rPr>
        <w:rFonts w:ascii="Courier New" w:hAnsi="Courier New" w:hint="default"/>
      </w:rPr>
    </w:lvl>
    <w:lvl w:ilvl="5" w:tplc="230E1CC4">
      <w:start w:val="1"/>
      <w:numFmt w:val="bullet"/>
      <w:lvlText w:val=""/>
      <w:lvlJc w:val="left"/>
      <w:pPr>
        <w:ind w:left="4320" w:hanging="360"/>
      </w:pPr>
      <w:rPr>
        <w:rFonts w:ascii="Wingdings" w:hAnsi="Wingdings" w:hint="default"/>
      </w:rPr>
    </w:lvl>
    <w:lvl w:ilvl="6" w:tplc="12B2BBD0">
      <w:start w:val="1"/>
      <w:numFmt w:val="bullet"/>
      <w:lvlText w:val=""/>
      <w:lvlJc w:val="left"/>
      <w:pPr>
        <w:ind w:left="5040" w:hanging="360"/>
      </w:pPr>
      <w:rPr>
        <w:rFonts w:ascii="Symbol" w:hAnsi="Symbol" w:hint="default"/>
      </w:rPr>
    </w:lvl>
    <w:lvl w:ilvl="7" w:tplc="96E20828">
      <w:start w:val="1"/>
      <w:numFmt w:val="bullet"/>
      <w:lvlText w:val="o"/>
      <w:lvlJc w:val="left"/>
      <w:pPr>
        <w:ind w:left="5760" w:hanging="360"/>
      </w:pPr>
      <w:rPr>
        <w:rFonts w:ascii="Courier New" w:hAnsi="Courier New" w:hint="default"/>
      </w:rPr>
    </w:lvl>
    <w:lvl w:ilvl="8" w:tplc="668C7854">
      <w:start w:val="1"/>
      <w:numFmt w:val="bullet"/>
      <w:lvlText w:val=""/>
      <w:lvlJc w:val="left"/>
      <w:pPr>
        <w:ind w:left="6480" w:hanging="360"/>
      </w:pPr>
      <w:rPr>
        <w:rFonts w:ascii="Wingdings" w:hAnsi="Wingdings" w:hint="default"/>
      </w:rPr>
    </w:lvl>
  </w:abstractNum>
  <w:abstractNum w:abstractNumId="34" w15:restartNumberingAfterBreak="0">
    <w:nsid w:val="687C3BA2"/>
    <w:multiLevelType w:val="hybridMultilevel"/>
    <w:tmpl w:val="0A747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D32231"/>
    <w:multiLevelType w:val="multilevel"/>
    <w:tmpl w:val="E442517A"/>
    <w:lvl w:ilvl="0">
      <w:start w:val="1"/>
      <w:numFmt w:val="bullet"/>
      <w:pStyle w:val="BulletPointDot"/>
      <w:lvlText w:val=""/>
      <w:lvlJc w:val="left"/>
      <w:pPr>
        <w:ind w:left="700" w:hanging="360"/>
      </w:pPr>
      <w:rPr>
        <w:rFonts w:ascii="Symbol" w:hAnsi="Symbol" w:hint="default"/>
        <w:color w:val="173162" w:themeColor="background2"/>
      </w:rPr>
    </w:lvl>
    <w:lvl w:ilvl="1">
      <w:start w:val="1"/>
      <w:numFmt w:val="bullet"/>
      <w:lvlText w:val="−"/>
      <w:lvlJc w:val="left"/>
      <w:pPr>
        <w:ind w:left="1179" w:hanging="360"/>
      </w:pPr>
      <w:rPr>
        <w:rFonts w:ascii="Arial Nova Light" w:hAnsi="Arial Nova Light" w:hint="default"/>
        <w:color w:val="001D3B" w:themeColor="accent1"/>
      </w:rPr>
    </w:lvl>
    <w:lvl w:ilvl="2">
      <w:start w:val="1"/>
      <w:numFmt w:val="bullet"/>
      <w:lvlText w:val="−"/>
      <w:lvlJc w:val="left"/>
      <w:pPr>
        <w:ind w:left="1899" w:hanging="360"/>
      </w:pPr>
      <w:rPr>
        <w:rFonts w:ascii="Arial Nova Light" w:hAnsi="Arial Nova Light" w:hint="default"/>
        <w:color w:val="001D3B" w:themeColor="accent1"/>
      </w:rPr>
    </w:lvl>
    <w:lvl w:ilvl="3">
      <w:start w:val="1"/>
      <w:numFmt w:val="bullet"/>
      <w:lvlText w:val=""/>
      <w:lvlJc w:val="left"/>
      <w:pPr>
        <w:ind w:left="2619" w:hanging="360"/>
      </w:pPr>
      <w:rPr>
        <w:rFonts w:ascii="Symbol" w:hAnsi="Symbol" w:hint="default"/>
      </w:rPr>
    </w:lvl>
    <w:lvl w:ilvl="4">
      <w:start w:val="1"/>
      <w:numFmt w:val="bullet"/>
      <w:lvlText w:val="o"/>
      <w:lvlJc w:val="left"/>
      <w:pPr>
        <w:ind w:left="3339" w:hanging="360"/>
      </w:pPr>
      <w:rPr>
        <w:rFonts w:ascii="Courier New" w:hAnsi="Courier New" w:cs="Courier New" w:hint="default"/>
      </w:rPr>
    </w:lvl>
    <w:lvl w:ilvl="5">
      <w:start w:val="1"/>
      <w:numFmt w:val="bullet"/>
      <w:lvlText w:val=""/>
      <w:lvlJc w:val="left"/>
      <w:pPr>
        <w:ind w:left="4059" w:hanging="360"/>
      </w:pPr>
      <w:rPr>
        <w:rFonts w:ascii="Wingdings" w:hAnsi="Wingdings" w:hint="default"/>
      </w:rPr>
    </w:lvl>
    <w:lvl w:ilvl="6">
      <w:start w:val="1"/>
      <w:numFmt w:val="bullet"/>
      <w:lvlText w:val=""/>
      <w:lvlJc w:val="left"/>
      <w:pPr>
        <w:ind w:left="4779" w:hanging="360"/>
      </w:pPr>
      <w:rPr>
        <w:rFonts w:ascii="Symbol" w:hAnsi="Symbol" w:hint="default"/>
      </w:rPr>
    </w:lvl>
    <w:lvl w:ilvl="7">
      <w:start w:val="1"/>
      <w:numFmt w:val="bullet"/>
      <w:lvlText w:val="o"/>
      <w:lvlJc w:val="left"/>
      <w:pPr>
        <w:ind w:left="5499" w:hanging="360"/>
      </w:pPr>
      <w:rPr>
        <w:rFonts w:ascii="Courier New" w:hAnsi="Courier New" w:cs="Courier New" w:hint="default"/>
      </w:rPr>
    </w:lvl>
    <w:lvl w:ilvl="8">
      <w:start w:val="1"/>
      <w:numFmt w:val="bullet"/>
      <w:lvlText w:val=""/>
      <w:lvlJc w:val="left"/>
      <w:pPr>
        <w:ind w:left="6219" w:hanging="360"/>
      </w:pPr>
      <w:rPr>
        <w:rFonts w:ascii="Wingdings" w:hAnsi="Wingdings" w:hint="default"/>
      </w:rPr>
    </w:lvl>
  </w:abstractNum>
  <w:abstractNum w:abstractNumId="36" w15:restartNumberingAfterBreak="0">
    <w:nsid w:val="70BD54D3"/>
    <w:multiLevelType w:val="multilevel"/>
    <w:tmpl w:val="52DC4DF8"/>
    <w:styleLink w:val="Style1"/>
    <w:lvl w:ilvl="0">
      <w:start w:val="1"/>
      <w:numFmt w:val="decimalZero"/>
      <w:lvlText w:val="%1/"/>
      <w:lvlJc w:val="left"/>
      <w:pPr>
        <w:ind w:left="459" w:hanging="360"/>
      </w:pPr>
      <w:rPr>
        <w:rFonts w:ascii="Arial Nova" w:hAnsi="Arial Nova" w:hint="default"/>
        <w:color w:val="F1F1F1" w:themeColor="accent5"/>
        <w:position w:val="0"/>
        <w:sz w:val="22"/>
      </w:rPr>
    </w:lvl>
    <w:lvl w:ilvl="1">
      <w:start w:val="1"/>
      <w:numFmt w:val="bullet"/>
      <w:lvlText w:val="−"/>
      <w:lvlJc w:val="left"/>
      <w:pPr>
        <w:ind w:left="1179" w:hanging="360"/>
      </w:pPr>
      <w:rPr>
        <w:rFonts w:ascii="Arial Nova Light" w:hAnsi="Arial Nova Light" w:hint="default"/>
        <w:color w:val="001D3B" w:themeColor="accent1"/>
        <w:sz w:val="18"/>
      </w:rPr>
    </w:lvl>
    <w:lvl w:ilvl="2">
      <w:start w:val="1"/>
      <w:numFmt w:val="bullet"/>
      <w:lvlText w:val=""/>
      <w:lvlJc w:val="left"/>
      <w:pPr>
        <w:ind w:left="1899" w:hanging="360"/>
      </w:pPr>
      <w:rPr>
        <w:rFonts w:ascii="Wingdings" w:hAnsi="Wingdings" w:hint="default"/>
      </w:rPr>
    </w:lvl>
    <w:lvl w:ilvl="3">
      <w:start w:val="1"/>
      <w:numFmt w:val="bullet"/>
      <w:lvlText w:val=""/>
      <w:lvlJc w:val="left"/>
      <w:pPr>
        <w:ind w:left="2619" w:hanging="360"/>
      </w:pPr>
      <w:rPr>
        <w:rFonts w:ascii="Symbol" w:hAnsi="Symbol" w:hint="default"/>
      </w:rPr>
    </w:lvl>
    <w:lvl w:ilvl="4">
      <w:start w:val="1"/>
      <w:numFmt w:val="bullet"/>
      <w:lvlText w:val="o"/>
      <w:lvlJc w:val="left"/>
      <w:pPr>
        <w:ind w:left="3339" w:hanging="360"/>
      </w:pPr>
      <w:rPr>
        <w:rFonts w:ascii="Courier New" w:hAnsi="Courier New" w:cs="Courier New" w:hint="default"/>
      </w:rPr>
    </w:lvl>
    <w:lvl w:ilvl="5">
      <w:start w:val="1"/>
      <w:numFmt w:val="bullet"/>
      <w:lvlText w:val=""/>
      <w:lvlJc w:val="left"/>
      <w:pPr>
        <w:ind w:left="4059" w:hanging="360"/>
      </w:pPr>
      <w:rPr>
        <w:rFonts w:ascii="Wingdings" w:hAnsi="Wingdings" w:hint="default"/>
      </w:rPr>
    </w:lvl>
    <w:lvl w:ilvl="6">
      <w:start w:val="1"/>
      <w:numFmt w:val="bullet"/>
      <w:lvlText w:val=""/>
      <w:lvlJc w:val="left"/>
      <w:pPr>
        <w:ind w:left="4779" w:hanging="360"/>
      </w:pPr>
      <w:rPr>
        <w:rFonts w:ascii="Symbol" w:hAnsi="Symbol" w:hint="default"/>
      </w:rPr>
    </w:lvl>
    <w:lvl w:ilvl="7">
      <w:start w:val="1"/>
      <w:numFmt w:val="bullet"/>
      <w:lvlText w:val="o"/>
      <w:lvlJc w:val="left"/>
      <w:pPr>
        <w:ind w:left="5499" w:hanging="360"/>
      </w:pPr>
      <w:rPr>
        <w:rFonts w:ascii="Courier New" w:hAnsi="Courier New" w:cs="Courier New" w:hint="default"/>
      </w:rPr>
    </w:lvl>
    <w:lvl w:ilvl="8">
      <w:start w:val="1"/>
      <w:numFmt w:val="bullet"/>
      <w:lvlText w:val=""/>
      <w:lvlJc w:val="left"/>
      <w:pPr>
        <w:ind w:left="6219" w:hanging="360"/>
      </w:pPr>
      <w:rPr>
        <w:rFonts w:ascii="Wingdings" w:hAnsi="Wingdings" w:hint="default"/>
      </w:rPr>
    </w:lvl>
  </w:abstractNum>
  <w:abstractNum w:abstractNumId="37" w15:restartNumberingAfterBreak="0">
    <w:nsid w:val="70CC1249"/>
    <w:multiLevelType w:val="multilevel"/>
    <w:tmpl w:val="56FE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576AC4"/>
    <w:multiLevelType w:val="hybridMultilevel"/>
    <w:tmpl w:val="62E8F6F8"/>
    <w:lvl w:ilvl="0" w:tplc="099C0658">
      <w:start w:val="1"/>
      <w:numFmt w:val="bullet"/>
      <w:lvlText w:val="-"/>
      <w:lvlJc w:val="left"/>
      <w:pPr>
        <w:ind w:left="720" w:hanging="360"/>
      </w:pPr>
      <w:rPr>
        <w:rFonts w:ascii="Arial Nova Light" w:eastAsiaTheme="minorHAnsi" w:hAnsi="Arial Nova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BA1501"/>
    <w:multiLevelType w:val="hybridMultilevel"/>
    <w:tmpl w:val="5D9C8212"/>
    <w:lvl w:ilvl="0" w:tplc="DB1A0F0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7096C9A"/>
    <w:multiLevelType w:val="multilevel"/>
    <w:tmpl w:val="52DC4DF8"/>
    <w:numStyleLink w:val="Style1"/>
  </w:abstractNum>
  <w:abstractNum w:abstractNumId="41" w15:restartNumberingAfterBreak="0">
    <w:nsid w:val="7D0502E1"/>
    <w:multiLevelType w:val="hybridMultilevel"/>
    <w:tmpl w:val="EFDEADD4"/>
    <w:lvl w:ilvl="0" w:tplc="DB1A0F0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11"/>
  </w:num>
  <w:num w:numId="4">
    <w:abstractNumId w:val="12"/>
  </w:num>
  <w:num w:numId="5">
    <w:abstractNumId w:val="4"/>
  </w:num>
  <w:num w:numId="6">
    <w:abstractNumId w:val="41"/>
  </w:num>
  <w:num w:numId="7">
    <w:abstractNumId w:val="20"/>
  </w:num>
  <w:num w:numId="8">
    <w:abstractNumId w:val="39"/>
  </w:num>
  <w:num w:numId="9">
    <w:abstractNumId w:val="8"/>
  </w:num>
  <w:num w:numId="10">
    <w:abstractNumId w:val="19"/>
  </w:num>
  <w:num w:numId="11">
    <w:abstractNumId w:val="13"/>
  </w:num>
  <w:num w:numId="12">
    <w:abstractNumId w:val="2"/>
  </w:num>
  <w:num w:numId="13">
    <w:abstractNumId w:val="3"/>
  </w:num>
  <w:num w:numId="14">
    <w:abstractNumId w:val="34"/>
  </w:num>
  <w:num w:numId="15">
    <w:abstractNumId w:val="28"/>
  </w:num>
  <w:num w:numId="16">
    <w:abstractNumId w:val="25"/>
  </w:num>
  <w:num w:numId="17">
    <w:abstractNumId w:val="18"/>
  </w:num>
  <w:num w:numId="18">
    <w:abstractNumId w:val="1"/>
  </w:num>
  <w:num w:numId="19">
    <w:abstractNumId w:val="0"/>
  </w:num>
  <w:num w:numId="20">
    <w:abstractNumId w:val="21"/>
  </w:num>
  <w:num w:numId="21">
    <w:abstractNumId w:val="2"/>
  </w:num>
  <w:num w:numId="22">
    <w:abstractNumId w:val="36"/>
  </w:num>
  <w:num w:numId="23">
    <w:abstractNumId w:val="4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10"/>
  </w:num>
  <w:num w:numId="30">
    <w:abstractNumId w:val="5"/>
  </w:num>
  <w:num w:numId="31">
    <w:abstractNumId w:val="35"/>
  </w:num>
  <w:num w:numId="32">
    <w:abstractNumId w:val="22"/>
  </w:num>
  <w:num w:numId="33">
    <w:abstractNumId w:val="38"/>
  </w:num>
  <w:num w:numId="34">
    <w:abstractNumId w:val="17"/>
  </w:num>
  <w:num w:numId="35">
    <w:abstractNumId w:val="29"/>
  </w:num>
  <w:num w:numId="36">
    <w:abstractNumId w:val="30"/>
  </w:num>
  <w:num w:numId="37">
    <w:abstractNumId w:val="15"/>
  </w:num>
  <w:num w:numId="38">
    <w:abstractNumId w:val="31"/>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9"/>
  </w:num>
  <w:num w:numId="44">
    <w:abstractNumId w:val="26"/>
  </w:num>
  <w:num w:numId="45">
    <w:abstractNumId w:val="7"/>
  </w:num>
  <w:num w:numId="46">
    <w:abstractNumId w:val="27"/>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79C"/>
    <w:rsid w:val="000010FE"/>
    <w:rsid w:val="00001957"/>
    <w:rsid w:val="000033D2"/>
    <w:rsid w:val="00005737"/>
    <w:rsid w:val="000057DF"/>
    <w:rsid w:val="0000772A"/>
    <w:rsid w:val="000109D1"/>
    <w:rsid w:val="00011D0A"/>
    <w:rsid w:val="00013B57"/>
    <w:rsid w:val="000162F9"/>
    <w:rsid w:val="00017F78"/>
    <w:rsid w:val="0002099B"/>
    <w:rsid w:val="00021FCA"/>
    <w:rsid w:val="00022F65"/>
    <w:rsid w:val="00024814"/>
    <w:rsid w:val="00024F30"/>
    <w:rsid w:val="0002506A"/>
    <w:rsid w:val="00026F76"/>
    <w:rsid w:val="000270DD"/>
    <w:rsid w:val="00032044"/>
    <w:rsid w:val="00032E45"/>
    <w:rsid w:val="00035735"/>
    <w:rsid w:val="000357BA"/>
    <w:rsid w:val="00035CE5"/>
    <w:rsid w:val="000404ED"/>
    <w:rsid w:val="00043939"/>
    <w:rsid w:val="00045296"/>
    <w:rsid w:val="000513B8"/>
    <w:rsid w:val="00051675"/>
    <w:rsid w:val="00052A1B"/>
    <w:rsid w:val="00055497"/>
    <w:rsid w:val="00055EFD"/>
    <w:rsid w:val="000572D1"/>
    <w:rsid w:val="00057F93"/>
    <w:rsid w:val="000601EA"/>
    <w:rsid w:val="00060752"/>
    <w:rsid w:val="00060927"/>
    <w:rsid w:val="00060F2F"/>
    <w:rsid w:val="00062D31"/>
    <w:rsid w:val="00063B68"/>
    <w:rsid w:val="00063E4C"/>
    <w:rsid w:val="000674E8"/>
    <w:rsid w:val="00072F40"/>
    <w:rsid w:val="00074390"/>
    <w:rsid w:val="00074D7B"/>
    <w:rsid w:val="0007503F"/>
    <w:rsid w:val="000777F4"/>
    <w:rsid w:val="0009078A"/>
    <w:rsid w:val="00091515"/>
    <w:rsid w:val="000A1E20"/>
    <w:rsid w:val="000A3747"/>
    <w:rsid w:val="000A3C27"/>
    <w:rsid w:val="000A6B22"/>
    <w:rsid w:val="000A6F76"/>
    <w:rsid w:val="000A70B7"/>
    <w:rsid w:val="000B05C0"/>
    <w:rsid w:val="000B1BA1"/>
    <w:rsid w:val="000B37F6"/>
    <w:rsid w:val="000B4227"/>
    <w:rsid w:val="000B5D1C"/>
    <w:rsid w:val="000C0E5C"/>
    <w:rsid w:val="000C4D1F"/>
    <w:rsid w:val="000C56C6"/>
    <w:rsid w:val="000C57B8"/>
    <w:rsid w:val="000C6FAB"/>
    <w:rsid w:val="000D68BA"/>
    <w:rsid w:val="000D6D7F"/>
    <w:rsid w:val="000E0C57"/>
    <w:rsid w:val="000E390B"/>
    <w:rsid w:val="000E56D6"/>
    <w:rsid w:val="000F0412"/>
    <w:rsid w:val="000F36FE"/>
    <w:rsid w:val="000F424A"/>
    <w:rsid w:val="000F5D47"/>
    <w:rsid w:val="000F74D5"/>
    <w:rsid w:val="001051E0"/>
    <w:rsid w:val="0010723F"/>
    <w:rsid w:val="001115C3"/>
    <w:rsid w:val="00111853"/>
    <w:rsid w:val="00113145"/>
    <w:rsid w:val="0011334E"/>
    <w:rsid w:val="001138C2"/>
    <w:rsid w:val="00114B1B"/>
    <w:rsid w:val="00114F7D"/>
    <w:rsid w:val="00117B51"/>
    <w:rsid w:val="00117E27"/>
    <w:rsid w:val="00126156"/>
    <w:rsid w:val="00127CD1"/>
    <w:rsid w:val="00132DBA"/>
    <w:rsid w:val="00134653"/>
    <w:rsid w:val="00135BA4"/>
    <w:rsid w:val="00136AAF"/>
    <w:rsid w:val="001402BA"/>
    <w:rsid w:val="00141CF7"/>
    <w:rsid w:val="00142E5D"/>
    <w:rsid w:val="001479AB"/>
    <w:rsid w:val="0015169D"/>
    <w:rsid w:val="00152DD7"/>
    <w:rsid w:val="001530D6"/>
    <w:rsid w:val="00153DF7"/>
    <w:rsid w:val="00154B7C"/>
    <w:rsid w:val="001575AF"/>
    <w:rsid w:val="00160985"/>
    <w:rsid w:val="00163E96"/>
    <w:rsid w:val="0016492F"/>
    <w:rsid w:val="00171811"/>
    <w:rsid w:val="00172F3E"/>
    <w:rsid w:val="001742D5"/>
    <w:rsid w:val="00175EF8"/>
    <w:rsid w:val="00176F81"/>
    <w:rsid w:val="00180DDE"/>
    <w:rsid w:val="00186576"/>
    <w:rsid w:val="00187B33"/>
    <w:rsid w:val="001903E3"/>
    <w:rsid w:val="00191344"/>
    <w:rsid w:val="00195EE2"/>
    <w:rsid w:val="00196D82"/>
    <w:rsid w:val="001A04D0"/>
    <w:rsid w:val="001A0788"/>
    <w:rsid w:val="001A1CB9"/>
    <w:rsid w:val="001B0EC5"/>
    <w:rsid w:val="001B6432"/>
    <w:rsid w:val="001B6FA8"/>
    <w:rsid w:val="001B7618"/>
    <w:rsid w:val="001C1889"/>
    <w:rsid w:val="001C1A39"/>
    <w:rsid w:val="001C2580"/>
    <w:rsid w:val="001C5566"/>
    <w:rsid w:val="001C60D8"/>
    <w:rsid w:val="001C61E9"/>
    <w:rsid w:val="001C708F"/>
    <w:rsid w:val="001D2F67"/>
    <w:rsid w:val="001D2FDC"/>
    <w:rsid w:val="001D3353"/>
    <w:rsid w:val="001D520C"/>
    <w:rsid w:val="001D6C90"/>
    <w:rsid w:val="001D7EF0"/>
    <w:rsid w:val="001E2482"/>
    <w:rsid w:val="001E7BE5"/>
    <w:rsid w:val="001F01D6"/>
    <w:rsid w:val="001F2193"/>
    <w:rsid w:val="001F4983"/>
    <w:rsid w:val="001F50D5"/>
    <w:rsid w:val="001F5AA2"/>
    <w:rsid w:val="001F634F"/>
    <w:rsid w:val="001F6E40"/>
    <w:rsid w:val="00200A27"/>
    <w:rsid w:val="00201698"/>
    <w:rsid w:val="0020481D"/>
    <w:rsid w:val="00212F28"/>
    <w:rsid w:val="00217C8F"/>
    <w:rsid w:val="00217F17"/>
    <w:rsid w:val="00223B93"/>
    <w:rsid w:val="002242DB"/>
    <w:rsid w:val="00227700"/>
    <w:rsid w:val="0023051F"/>
    <w:rsid w:val="002404CE"/>
    <w:rsid w:val="0025344E"/>
    <w:rsid w:val="00254DC2"/>
    <w:rsid w:val="00260C5D"/>
    <w:rsid w:val="00260C96"/>
    <w:rsid w:val="002613A7"/>
    <w:rsid w:val="002613D5"/>
    <w:rsid w:val="0026174D"/>
    <w:rsid w:val="00263AC7"/>
    <w:rsid w:val="0026440B"/>
    <w:rsid w:val="00264F66"/>
    <w:rsid w:val="00266EF8"/>
    <w:rsid w:val="0027138E"/>
    <w:rsid w:val="00271D33"/>
    <w:rsid w:val="002741FB"/>
    <w:rsid w:val="002755D6"/>
    <w:rsid w:val="00276555"/>
    <w:rsid w:val="00281749"/>
    <w:rsid w:val="00287955"/>
    <w:rsid w:val="00287A7C"/>
    <w:rsid w:val="00292460"/>
    <w:rsid w:val="00292876"/>
    <w:rsid w:val="00296BF1"/>
    <w:rsid w:val="00296F3B"/>
    <w:rsid w:val="002A19A2"/>
    <w:rsid w:val="002A1B58"/>
    <w:rsid w:val="002A7C61"/>
    <w:rsid w:val="002A7F5A"/>
    <w:rsid w:val="002B1F22"/>
    <w:rsid w:val="002B212D"/>
    <w:rsid w:val="002B3C83"/>
    <w:rsid w:val="002B44FF"/>
    <w:rsid w:val="002B6187"/>
    <w:rsid w:val="002B6418"/>
    <w:rsid w:val="002B7E30"/>
    <w:rsid w:val="002C15AC"/>
    <w:rsid w:val="002C1A45"/>
    <w:rsid w:val="002C1B87"/>
    <w:rsid w:val="002C293A"/>
    <w:rsid w:val="002C5A5A"/>
    <w:rsid w:val="002C6E19"/>
    <w:rsid w:val="002C75C0"/>
    <w:rsid w:val="002D14F6"/>
    <w:rsid w:val="002D241C"/>
    <w:rsid w:val="002D4FF8"/>
    <w:rsid w:val="002D7CED"/>
    <w:rsid w:val="002E0691"/>
    <w:rsid w:val="002E5D27"/>
    <w:rsid w:val="002E5D4B"/>
    <w:rsid w:val="002E71D5"/>
    <w:rsid w:val="002E7E89"/>
    <w:rsid w:val="002F2468"/>
    <w:rsid w:val="002F2742"/>
    <w:rsid w:val="002F75E2"/>
    <w:rsid w:val="002F7A33"/>
    <w:rsid w:val="00300FD3"/>
    <w:rsid w:val="00305C32"/>
    <w:rsid w:val="00306FE6"/>
    <w:rsid w:val="00310BF7"/>
    <w:rsid w:val="0031238E"/>
    <w:rsid w:val="0031357F"/>
    <w:rsid w:val="00314C81"/>
    <w:rsid w:val="00315C2F"/>
    <w:rsid w:val="00317B89"/>
    <w:rsid w:val="00320475"/>
    <w:rsid w:val="00325BF0"/>
    <w:rsid w:val="00325E42"/>
    <w:rsid w:val="003270D9"/>
    <w:rsid w:val="0033208B"/>
    <w:rsid w:val="00332576"/>
    <w:rsid w:val="00332D99"/>
    <w:rsid w:val="00332FAB"/>
    <w:rsid w:val="003330B4"/>
    <w:rsid w:val="003334DC"/>
    <w:rsid w:val="0033537C"/>
    <w:rsid w:val="00337698"/>
    <w:rsid w:val="00337BD0"/>
    <w:rsid w:val="003435A9"/>
    <w:rsid w:val="00344473"/>
    <w:rsid w:val="0034744C"/>
    <w:rsid w:val="00351785"/>
    <w:rsid w:val="00351965"/>
    <w:rsid w:val="003528FA"/>
    <w:rsid w:val="0035508C"/>
    <w:rsid w:val="003578FE"/>
    <w:rsid w:val="003643B7"/>
    <w:rsid w:val="00365BAB"/>
    <w:rsid w:val="003663B7"/>
    <w:rsid w:val="003707DD"/>
    <w:rsid w:val="00371C43"/>
    <w:rsid w:val="00373068"/>
    <w:rsid w:val="00373C48"/>
    <w:rsid w:val="003746B9"/>
    <w:rsid w:val="00377F7B"/>
    <w:rsid w:val="00380164"/>
    <w:rsid w:val="00383A32"/>
    <w:rsid w:val="00384100"/>
    <w:rsid w:val="003845B7"/>
    <w:rsid w:val="0038604A"/>
    <w:rsid w:val="00386491"/>
    <w:rsid w:val="00387D24"/>
    <w:rsid w:val="00387EF3"/>
    <w:rsid w:val="00390EEB"/>
    <w:rsid w:val="00392225"/>
    <w:rsid w:val="00393987"/>
    <w:rsid w:val="00393AAE"/>
    <w:rsid w:val="00393EDE"/>
    <w:rsid w:val="00397973"/>
    <w:rsid w:val="003A5730"/>
    <w:rsid w:val="003A6082"/>
    <w:rsid w:val="003B18FA"/>
    <w:rsid w:val="003B276B"/>
    <w:rsid w:val="003B3434"/>
    <w:rsid w:val="003B3A25"/>
    <w:rsid w:val="003B3BD0"/>
    <w:rsid w:val="003B6667"/>
    <w:rsid w:val="003B72EE"/>
    <w:rsid w:val="003B75D5"/>
    <w:rsid w:val="003C185C"/>
    <w:rsid w:val="003C4346"/>
    <w:rsid w:val="003C44B8"/>
    <w:rsid w:val="003C5BE9"/>
    <w:rsid w:val="003D0DDB"/>
    <w:rsid w:val="003D128B"/>
    <w:rsid w:val="003D5501"/>
    <w:rsid w:val="003D7C32"/>
    <w:rsid w:val="003E244A"/>
    <w:rsid w:val="003E2E1C"/>
    <w:rsid w:val="003E40B6"/>
    <w:rsid w:val="003E4AEE"/>
    <w:rsid w:val="003E5414"/>
    <w:rsid w:val="003F0FBF"/>
    <w:rsid w:val="003F11F1"/>
    <w:rsid w:val="003F4F8A"/>
    <w:rsid w:val="003F7F56"/>
    <w:rsid w:val="0040155A"/>
    <w:rsid w:val="00401CD5"/>
    <w:rsid w:val="00403F37"/>
    <w:rsid w:val="00403FBC"/>
    <w:rsid w:val="00406EB8"/>
    <w:rsid w:val="00407E93"/>
    <w:rsid w:val="004123AB"/>
    <w:rsid w:val="00420292"/>
    <w:rsid w:val="00420818"/>
    <w:rsid w:val="0042171D"/>
    <w:rsid w:val="004217E9"/>
    <w:rsid w:val="0042512E"/>
    <w:rsid w:val="004267BB"/>
    <w:rsid w:val="0042786A"/>
    <w:rsid w:val="004324D6"/>
    <w:rsid w:val="004344DD"/>
    <w:rsid w:val="00435DCD"/>
    <w:rsid w:val="00440E31"/>
    <w:rsid w:val="00442EA5"/>
    <w:rsid w:val="00442FA8"/>
    <w:rsid w:val="00446D58"/>
    <w:rsid w:val="00452352"/>
    <w:rsid w:val="004547A4"/>
    <w:rsid w:val="00455AD0"/>
    <w:rsid w:val="004603E1"/>
    <w:rsid w:val="00461863"/>
    <w:rsid w:val="00461A98"/>
    <w:rsid w:val="00463783"/>
    <w:rsid w:val="00463956"/>
    <w:rsid w:val="00466986"/>
    <w:rsid w:val="00467E9A"/>
    <w:rsid w:val="00471067"/>
    <w:rsid w:val="0047294A"/>
    <w:rsid w:val="00472BD8"/>
    <w:rsid w:val="004763A3"/>
    <w:rsid w:val="0047733C"/>
    <w:rsid w:val="00477F72"/>
    <w:rsid w:val="00482131"/>
    <w:rsid w:val="00482910"/>
    <w:rsid w:val="00485411"/>
    <w:rsid w:val="00486EF2"/>
    <w:rsid w:val="004879D2"/>
    <w:rsid w:val="004911CD"/>
    <w:rsid w:val="00492BB5"/>
    <w:rsid w:val="004956B4"/>
    <w:rsid w:val="0049696B"/>
    <w:rsid w:val="004A1CCC"/>
    <w:rsid w:val="004A3179"/>
    <w:rsid w:val="004A774A"/>
    <w:rsid w:val="004B4E80"/>
    <w:rsid w:val="004C107F"/>
    <w:rsid w:val="004C12CB"/>
    <w:rsid w:val="004C29B3"/>
    <w:rsid w:val="004C2A8F"/>
    <w:rsid w:val="004C4B2F"/>
    <w:rsid w:val="004C7B0B"/>
    <w:rsid w:val="004D24BB"/>
    <w:rsid w:val="004D29C3"/>
    <w:rsid w:val="004D2C59"/>
    <w:rsid w:val="004E2487"/>
    <w:rsid w:val="004E381C"/>
    <w:rsid w:val="004E7210"/>
    <w:rsid w:val="004F0AC4"/>
    <w:rsid w:val="00504559"/>
    <w:rsid w:val="00506D46"/>
    <w:rsid w:val="00506E06"/>
    <w:rsid w:val="00512D1E"/>
    <w:rsid w:val="00515A30"/>
    <w:rsid w:val="00523342"/>
    <w:rsid w:val="0052449C"/>
    <w:rsid w:val="005247CD"/>
    <w:rsid w:val="005267A5"/>
    <w:rsid w:val="00527335"/>
    <w:rsid w:val="00527F32"/>
    <w:rsid w:val="00532C3E"/>
    <w:rsid w:val="00533870"/>
    <w:rsid w:val="00534F2F"/>
    <w:rsid w:val="005356F7"/>
    <w:rsid w:val="00540683"/>
    <w:rsid w:val="00540B24"/>
    <w:rsid w:val="00543CF9"/>
    <w:rsid w:val="00544042"/>
    <w:rsid w:val="00544127"/>
    <w:rsid w:val="005460CF"/>
    <w:rsid w:val="0054669E"/>
    <w:rsid w:val="00554FF0"/>
    <w:rsid w:val="00556EF1"/>
    <w:rsid w:val="005570E8"/>
    <w:rsid w:val="0055788B"/>
    <w:rsid w:val="00557E76"/>
    <w:rsid w:val="00564C03"/>
    <w:rsid w:val="005650D5"/>
    <w:rsid w:val="00566690"/>
    <w:rsid w:val="0057139C"/>
    <w:rsid w:val="00572487"/>
    <w:rsid w:val="00574F05"/>
    <w:rsid w:val="00576856"/>
    <w:rsid w:val="00580E0F"/>
    <w:rsid w:val="0058316A"/>
    <w:rsid w:val="005839F9"/>
    <w:rsid w:val="00586F30"/>
    <w:rsid w:val="00592847"/>
    <w:rsid w:val="005938B3"/>
    <w:rsid w:val="00593CE8"/>
    <w:rsid w:val="005A16BD"/>
    <w:rsid w:val="005A3A66"/>
    <w:rsid w:val="005A7181"/>
    <w:rsid w:val="005B3CD2"/>
    <w:rsid w:val="005B5805"/>
    <w:rsid w:val="005B5CBD"/>
    <w:rsid w:val="005B71BC"/>
    <w:rsid w:val="005C0509"/>
    <w:rsid w:val="005C1583"/>
    <w:rsid w:val="005C1D56"/>
    <w:rsid w:val="005C4CCE"/>
    <w:rsid w:val="005C4F24"/>
    <w:rsid w:val="005D01DA"/>
    <w:rsid w:val="005D055D"/>
    <w:rsid w:val="005D3C11"/>
    <w:rsid w:val="005D4B73"/>
    <w:rsid w:val="005D6EFD"/>
    <w:rsid w:val="005E3474"/>
    <w:rsid w:val="005F0FE2"/>
    <w:rsid w:val="005F12F1"/>
    <w:rsid w:val="005F59F9"/>
    <w:rsid w:val="005F60F7"/>
    <w:rsid w:val="005F7089"/>
    <w:rsid w:val="005F73C3"/>
    <w:rsid w:val="006007C3"/>
    <w:rsid w:val="0060085D"/>
    <w:rsid w:val="00603614"/>
    <w:rsid w:val="006048F6"/>
    <w:rsid w:val="00606A9B"/>
    <w:rsid w:val="006100A5"/>
    <w:rsid w:val="00611CA2"/>
    <w:rsid w:val="00613E15"/>
    <w:rsid w:val="006154A7"/>
    <w:rsid w:val="0062140D"/>
    <w:rsid w:val="00622044"/>
    <w:rsid w:val="00624EAC"/>
    <w:rsid w:val="00625D54"/>
    <w:rsid w:val="00631935"/>
    <w:rsid w:val="006332C2"/>
    <w:rsid w:val="00633377"/>
    <w:rsid w:val="006362E8"/>
    <w:rsid w:val="00641357"/>
    <w:rsid w:val="006420E4"/>
    <w:rsid w:val="00643314"/>
    <w:rsid w:val="0064555D"/>
    <w:rsid w:val="006473EB"/>
    <w:rsid w:val="00647855"/>
    <w:rsid w:val="00647A71"/>
    <w:rsid w:val="00647E72"/>
    <w:rsid w:val="00654221"/>
    <w:rsid w:val="006549DF"/>
    <w:rsid w:val="006552B8"/>
    <w:rsid w:val="006557C9"/>
    <w:rsid w:val="0065645C"/>
    <w:rsid w:val="006565BD"/>
    <w:rsid w:val="00656629"/>
    <w:rsid w:val="006600F3"/>
    <w:rsid w:val="00661FBD"/>
    <w:rsid w:val="00663EB6"/>
    <w:rsid w:val="00664930"/>
    <w:rsid w:val="006749EF"/>
    <w:rsid w:val="006823C5"/>
    <w:rsid w:val="00683641"/>
    <w:rsid w:val="00685084"/>
    <w:rsid w:val="00686588"/>
    <w:rsid w:val="00686857"/>
    <w:rsid w:val="00687CE6"/>
    <w:rsid w:val="00691479"/>
    <w:rsid w:val="00691DF1"/>
    <w:rsid w:val="00695F23"/>
    <w:rsid w:val="00696AE1"/>
    <w:rsid w:val="006A387A"/>
    <w:rsid w:val="006A50B6"/>
    <w:rsid w:val="006A5843"/>
    <w:rsid w:val="006A64C7"/>
    <w:rsid w:val="006A6AC9"/>
    <w:rsid w:val="006A7B94"/>
    <w:rsid w:val="006B0083"/>
    <w:rsid w:val="006B00E1"/>
    <w:rsid w:val="006B046F"/>
    <w:rsid w:val="006B1BBA"/>
    <w:rsid w:val="006B286E"/>
    <w:rsid w:val="006B289C"/>
    <w:rsid w:val="006B6DE7"/>
    <w:rsid w:val="006C00AB"/>
    <w:rsid w:val="006C08B5"/>
    <w:rsid w:val="006C0E9E"/>
    <w:rsid w:val="006C3540"/>
    <w:rsid w:val="006C493D"/>
    <w:rsid w:val="006C5695"/>
    <w:rsid w:val="006C6418"/>
    <w:rsid w:val="006C6473"/>
    <w:rsid w:val="006D199A"/>
    <w:rsid w:val="006D3A06"/>
    <w:rsid w:val="006E7115"/>
    <w:rsid w:val="006F04D7"/>
    <w:rsid w:val="006F150A"/>
    <w:rsid w:val="006F450F"/>
    <w:rsid w:val="006F5090"/>
    <w:rsid w:val="006F7D46"/>
    <w:rsid w:val="00702314"/>
    <w:rsid w:val="00706A34"/>
    <w:rsid w:val="007077FD"/>
    <w:rsid w:val="007113AB"/>
    <w:rsid w:val="00715E70"/>
    <w:rsid w:val="00716049"/>
    <w:rsid w:val="00716F32"/>
    <w:rsid w:val="007174AA"/>
    <w:rsid w:val="0071759A"/>
    <w:rsid w:val="0072179C"/>
    <w:rsid w:val="007224DC"/>
    <w:rsid w:val="007228E1"/>
    <w:rsid w:val="00723083"/>
    <w:rsid w:val="00723EB1"/>
    <w:rsid w:val="0073127C"/>
    <w:rsid w:val="0073358E"/>
    <w:rsid w:val="00733E6B"/>
    <w:rsid w:val="0073658C"/>
    <w:rsid w:val="00736D0A"/>
    <w:rsid w:val="00741989"/>
    <w:rsid w:val="00742769"/>
    <w:rsid w:val="00752BB4"/>
    <w:rsid w:val="00754360"/>
    <w:rsid w:val="00755715"/>
    <w:rsid w:val="00756922"/>
    <w:rsid w:val="007617C6"/>
    <w:rsid w:val="00763EBC"/>
    <w:rsid w:val="0076513D"/>
    <w:rsid w:val="0076538B"/>
    <w:rsid w:val="00765A71"/>
    <w:rsid w:val="007670FA"/>
    <w:rsid w:val="007700AF"/>
    <w:rsid w:val="007700EF"/>
    <w:rsid w:val="007708D8"/>
    <w:rsid w:val="00773DFD"/>
    <w:rsid w:val="00781BCF"/>
    <w:rsid w:val="00784380"/>
    <w:rsid w:val="007852BA"/>
    <w:rsid w:val="007860BF"/>
    <w:rsid w:val="00786D8D"/>
    <w:rsid w:val="00786E25"/>
    <w:rsid w:val="0079015E"/>
    <w:rsid w:val="007927A4"/>
    <w:rsid w:val="007943E4"/>
    <w:rsid w:val="007953F1"/>
    <w:rsid w:val="0079565E"/>
    <w:rsid w:val="00796847"/>
    <w:rsid w:val="007977EE"/>
    <w:rsid w:val="00797853"/>
    <w:rsid w:val="00797985"/>
    <w:rsid w:val="007A0E50"/>
    <w:rsid w:val="007A2937"/>
    <w:rsid w:val="007A6CD0"/>
    <w:rsid w:val="007B040F"/>
    <w:rsid w:val="007B25BB"/>
    <w:rsid w:val="007B3F86"/>
    <w:rsid w:val="007B40D2"/>
    <w:rsid w:val="007B721F"/>
    <w:rsid w:val="007C230A"/>
    <w:rsid w:val="007C43EF"/>
    <w:rsid w:val="007C51AB"/>
    <w:rsid w:val="007C7819"/>
    <w:rsid w:val="007D0915"/>
    <w:rsid w:val="007D3768"/>
    <w:rsid w:val="007D7FEE"/>
    <w:rsid w:val="007E28BD"/>
    <w:rsid w:val="007E366A"/>
    <w:rsid w:val="007E42B4"/>
    <w:rsid w:val="007E4479"/>
    <w:rsid w:val="007E4D50"/>
    <w:rsid w:val="007E4DB4"/>
    <w:rsid w:val="007E53F9"/>
    <w:rsid w:val="007E5711"/>
    <w:rsid w:val="007F6852"/>
    <w:rsid w:val="00801D03"/>
    <w:rsid w:val="00803402"/>
    <w:rsid w:val="00803582"/>
    <w:rsid w:val="00804A07"/>
    <w:rsid w:val="008135D8"/>
    <w:rsid w:val="00814194"/>
    <w:rsid w:val="00814671"/>
    <w:rsid w:val="008210FD"/>
    <w:rsid w:val="00821940"/>
    <w:rsid w:val="00827C5D"/>
    <w:rsid w:val="00830887"/>
    <w:rsid w:val="00831284"/>
    <w:rsid w:val="00832C53"/>
    <w:rsid w:val="0083324E"/>
    <w:rsid w:val="008347EC"/>
    <w:rsid w:val="0084123B"/>
    <w:rsid w:val="0084130E"/>
    <w:rsid w:val="00841E03"/>
    <w:rsid w:val="00842E11"/>
    <w:rsid w:val="00843585"/>
    <w:rsid w:val="008451F5"/>
    <w:rsid w:val="0084691B"/>
    <w:rsid w:val="008510C3"/>
    <w:rsid w:val="00852763"/>
    <w:rsid w:val="00853BF4"/>
    <w:rsid w:val="00854EE7"/>
    <w:rsid w:val="00860E9A"/>
    <w:rsid w:val="0086512D"/>
    <w:rsid w:val="0086516B"/>
    <w:rsid w:val="00867B81"/>
    <w:rsid w:val="008702E6"/>
    <w:rsid w:val="00870F4B"/>
    <w:rsid w:val="008720E7"/>
    <w:rsid w:val="00872146"/>
    <w:rsid w:val="008723A9"/>
    <w:rsid w:val="00874B52"/>
    <w:rsid w:val="008751AD"/>
    <w:rsid w:val="00876253"/>
    <w:rsid w:val="00881CE8"/>
    <w:rsid w:val="00883473"/>
    <w:rsid w:val="008835FB"/>
    <w:rsid w:val="00885623"/>
    <w:rsid w:val="00887400"/>
    <w:rsid w:val="008952FE"/>
    <w:rsid w:val="00895B35"/>
    <w:rsid w:val="008A01E9"/>
    <w:rsid w:val="008A44CE"/>
    <w:rsid w:val="008A5CC9"/>
    <w:rsid w:val="008A757C"/>
    <w:rsid w:val="008A7E48"/>
    <w:rsid w:val="008B1918"/>
    <w:rsid w:val="008B56D8"/>
    <w:rsid w:val="008B6C50"/>
    <w:rsid w:val="008B798A"/>
    <w:rsid w:val="008C298E"/>
    <w:rsid w:val="008C37E4"/>
    <w:rsid w:val="008C49FB"/>
    <w:rsid w:val="008D0F10"/>
    <w:rsid w:val="008D3BE7"/>
    <w:rsid w:val="008D49F4"/>
    <w:rsid w:val="008D5119"/>
    <w:rsid w:val="008D5F79"/>
    <w:rsid w:val="008D7171"/>
    <w:rsid w:val="008D732C"/>
    <w:rsid w:val="008D753E"/>
    <w:rsid w:val="008D7FB4"/>
    <w:rsid w:val="008E2B83"/>
    <w:rsid w:val="008E604A"/>
    <w:rsid w:val="008F0FAC"/>
    <w:rsid w:val="008F7EE4"/>
    <w:rsid w:val="009008AC"/>
    <w:rsid w:val="00901852"/>
    <w:rsid w:val="009021F6"/>
    <w:rsid w:val="00902421"/>
    <w:rsid w:val="009044BA"/>
    <w:rsid w:val="00910764"/>
    <w:rsid w:val="00921F8F"/>
    <w:rsid w:val="009237B7"/>
    <w:rsid w:val="00925491"/>
    <w:rsid w:val="009261F1"/>
    <w:rsid w:val="009267FD"/>
    <w:rsid w:val="00931550"/>
    <w:rsid w:val="009334C5"/>
    <w:rsid w:val="00935C18"/>
    <w:rsid w:val="009362EA"/>
    <w:rsid w:val="0094298E"/>
    <w:rsid w:val="00943ED9"/>
    <w:rsid w:val="00951BBE"/>
    <w:rsid w:val="00952253"/>
    <w:rsid w:val="009574A6"/>
    <w:rsid w:val="009602A5"/>
    <w:rsid w:val="00961632"/>
    <w:rsid w:val="00962C88"/>
    <w:rsid w:val="009641E8"/>
    <w:rsid w:val="00965A63"/>
    <w:rsid w:val="00965DC7"/>
    <w:rsid w:val="0096731C"/>
    <w:rsid w:val="00967788"/>
    <w:rsid w:val="00970FCA"/>
    <w:rsid w:val="009711C2"/>
    <w:rsid w:val="0097296F"/>
    <w:rsid w:val="00974AD3"/>
    <w:rsid w:val="00975907"/>
    <w:rsid w:val="00976E44"/>
    <w:rsid w:val="009806D7"/>
    <w:rsid w:val="00983E3B"/>
    <w:rsid w:val="00985978"/>
    <w:rsid w:val="009877B6"/>
    <w:rsid w:val="009919A7"/>
    <w:rsid w:val="009941D8"/>
    <w:rsid w:val="0099502E"/>
    <w:rsid w:val="00995C4F"/>
    <w:rsid w:val="00997048"/>
    <w:rsid w:val="00997C78"/>
    <w:rsid w:val="00997E36"/>
    <w:rsid w:val="009A06FA"/>
    <w:rsid w:val="009A6324"/>
    <w:rsid w:val="009C242B"/>
    <w:rsid w:val="009C3814"/>
    <w:rsid w:val="009C7034"/>
    <w:rsid w:val="009C7890"/>
    <w:rsid w:val="009D0224"/>
    <w:rsid w:val="009D10D7"/>
    <w:rsid w:val="009D78A7"/>
    <w:rsid w:val="009E0A4A"/>
    <w:rsid w:val="009E14D4"/>
    <w:rsid w:val="009E244E"/>
    <w:rsid w:val="009E3A10"/>
    <w:rsid w:val="009E48D3"/>
    <w:rsid w:val="009E583B"/>
    <w:rsid w:val="009F29CB"/>
    <w:rsid w:val="009F2B9A"/>
    <w:rsid w:val="009F2DD8"/>
    <w:rsid w:val="009F455A"/>
    <w:rsid w:val="009F47DC"/>
    <w:rsid w:val="009F56E0"/>
    <w:rsid w:val="009F5968"/>
    <w:rsid w:val="00A003C5"/>
    <w:rsid w:val="00A0185D"/>
    <w:rsid w:val="00A04298"/>
    <w:rsid w:val="00A04C11"/>
    <w:rsid w:val="00A06514"/>
    <w:rsid w:val="00A07E79"/>
    <w:rsid w:val="00A175D7"/>
    <w:rsid w:val="00A17DE4"/>
    <w:rsid w:val="00A17F9B"/>
    <w:rsid w:val="00A236E7"/>
    <w:rsid w:val="00A27C61"/>
    <w:rsid w:val="00A30257"/>
    <w:rsid w:val="00A3094D"/>
    <w:rsid w:val="00A31FD3"/>
    <w:rsid w:val="00A35CB0"/>
    <w:rsid w:val="00A420FD"/>
    <w:rsid w:val="00A43D32"/>
    <w:rsid w:val="00A44725"/>
    <w:rsid w:val="00A4660D"/>
    <w:rsid w:val="00A47CEB"/>
    <w:rsid w:val="00A5189C"/>
    <w:rsid w:val="00A51AE1"/>
    <w:rsid w:val="00A52CD5"/>
    <w:rsid w:val="00A54831"/>
    <w:rsid w:val="00A63CFC"/>
    <w:rsid w:val="00A643C5"/>
    <w:rsid w:val="00A64414"/>
    <w:rsid w:val="00A64CF6"/>
    <w:rsid w:val="00A66B82"/>
    <w:rsid w:val="00A708B9"/>
    <w:rsid w:val="00A7101E"/>
    <w:rsid w:val="00A73EFC"/>
    <w:rsid w:val="00A816A7"/>
    <w:rsid w:val="00A82E56"/>
    <w:rsid w:val="00A83F2A"/>
    <w:rsid w:val="00A84287"/>
    <w:rsid w:val="00A8571E"/>
    <w:rsid w:val="00A86D38"/>
    <w:rsid w:val="00A87C41"/>
    <w:rsid w:val="00A90206"/>
    <w:rsid w:val="00A90434"/>
    <w:rsid w:val="00A90D0F"/>
    <w:rsid w:val="00A931E5"/>
    <w:rsid w:val="00A9602A"/>
    <w:rsid w:val="00A97A42"/>
    <w:rsid w:val="00AA0ACF"/>
    <w:rsid w:val="00AA19A5"/>
    <w:rsid w:val="00AA3091"/>
    <w:rsid w:val="00AA4152"/>
    <w:rsid w:val="00AA57FA"/>
    <w:rsid w:val="00AB003B"/>
    <w:rsid w:val="00AB2062"/>
    <w:rsid w:val="00AB34EB"/>
    <w:rsid w:val="00AB39FB"/>
    <w:rsid w:val="00AB4F89"/>
    <w:rsid w:val="00AB580D"/>
    <w:rsid w:val="00AB5AB8"/>
    <w:rsid w:val="00AB77C1"/>
    <w:rsid w:val="00AC0342"/>
    <w:rsid w:val="00AC4CCA"/>
    <w:rsid w:val="00AC5736"/>
    <w:rsid w:val="00AC732A"/>
    <w:rsid w:val="00AD1CBF"/>
    <w:rsid w:val="00AD3E7D"/>
    <w:rsid w:val="00AD5BB5"/>
    <w:rsid w:val="00AD7F58"/>
    <w:rsid w:val="00AE0A05"/>
    <w:rsid w:val="00AE564C"/>
    <w:rsid w:val="00AE6FA1"/>
    <w:rsid w:val="00AF1040"/>
    <w:rsid w:val="00B02C28"/>
    <w:rsid w:val="00B02D6F"/>
    <w:rsid w:val="00B0463A"/>
    <w:rsid w:val="00B0483A"/>
    <w:rsid w:val="00B04F6D"/>
    <w:rsid w:val="00B1138D"/>
    <w:rsid w:val="00B11933"/>
    <w:rsid w:val="00B166F1"/>
    <w:rsid w:val="00B203E7"/>
    <w:rsid w:val="00B21EDE"/>
    <w:rsid w:val="00B23380"/>
    <w:rsid w:val="00B2783A"/>
    <w:rsid w:val="00B279CA"/>
    <w:rsid w:val="00B32889"/>
    <w:rsid w:val="00B3305B"/>
    <w:rsid w:val="00B3773C"/>
    <w:rsid w:val="00B37D45"/>
    <w:rsid w:val="00B37E67"/>
    <w:rsid w:val="00B42F38"/>
    <w:rsid w:val="00B442C7"/>
    <w:rsid w:val="00B445FD"/>
    <w:rsid w:val="00B446E0"/>
    <w:rsid w:val="00B449DC"/>
    <w:rsid w:val="00B452B2"/>
    <w:rsid w:val="00B512F6"/>
    <w:rsid w:val="00B547DB"/>
    <w:rsid w:val="00B563CD"/>
    <w:rsid w:val="00B57184"/>
    <w:rsid w:val="00B57237"/>
    <w:rsid w:val="00B60902"/>
    <w:rsid w:val="00B63674"/>
    <w:rsid w:val="00B649B9"/>
    <w:rsid w:val="00B653C5"/>
    <w:rsid w:val="00B700FA"/>
    <w:rsid w:val="00B7380F"/>
    <w:rsid w:val="00B80251"/>
    <w:rsid w:val="00B80733"/>
    <w:rsid w:val="00B8143F"/>
    <w:rsid w:val="00B81EE5"/>
    <w:rsid w:val="00B839B3"/>
    <w:rsid w:val="00B84396"/>
    <w:rsid w:val="00B8487D"/>
    <w:rsid w:val="00B922E0"/>
    <w:rsid w:val="00B93595"/>
    <w:rsid w:val="00B94811"/>
    <w:rsid w:val="00B9557E"/>
    <w:rsid w:val="00BA0632"/>
    <w:rsid w:val="00BA10DA"/>
    <w:rsid w:val="00BA299C"/>
    <w:rsid w:val="00BA4B84"/>
    <w:rsid w:val="00BA525C"/>
    <w:rsid w:val="00BA56BF"/>
    <w:rsid w:val="00BB0233"/>
    <w:rsid w:val="00BB167B"/>
    <w:rsid w:val="00BB1A11"/>
    <w:rsid w:val="00BB28DB"/>
    <w:rsid w:val="00BB2B51"/>
    <w:rsid w:val="00BB5D35"/>
    <w:rsid w:val="00BB5D91"/>
    <w:rsid w:val="00BB7CD9"/>
    <w:rsid w:val="00BC28C4"/>
    <w:rsid w:val="00BC3ECD"/>
    <w:rsid w:val="00BC414E"/>
    <w:rsid w:val="00BC4DEB"/>
    <w:rsid w:val="00BC5047"/>
    <w:rsid w:val="00BC602C"/>
    <w:rsid w:val="00BC7037"/>
    <w:rsid w:val="00BD1044"/>
    <w:rsid w:val="00BD1CB5"/>
    <w:rsid w:val="00BD4A9D"/>
    <w:rsid w:val="00BD6B8C"/>
    <w:rsid w:val="00BE264D"/>
    <w:rsid w:val="00BE2DEC"/>
    <w:rsid w:val="00BE4301"/>
    <w:rsid w:val="00BF6335"/>
    <w:rsid w:val="00BF7F94"/>
    <w:rsid w:val="00C04E23"/>
    <w:rsid w:val="00C05D2C"/>
    <w:rsid w:val="00C112F9"/>
    <w:rsid w:val="00C12DAC"/>
    <w:rsid w:val="00C1408F"/>
    <w:rsid w:val="00C16A87"/>
    <w:rsid w:val="00C208DA"/>
    <w:rsid w:val="00C2232F"/>
    <w:rsid w:val="00C2401A"/>
    <w:rsid w:val="00C25B85"/>
    <w:rsid w:val="00C26C49"/>
    <w:rsid w:val="00C26F19"/>
    <w:rsid w:val="00C31472"/>
    <w:rsid w:val="00C323D7"/>
    <w:rsid w:val="00C3312B"/>
    <w:rsid w:val="00C347EB"/>
    <w:rsid w:val="00C3617C"/>
    <w:rsid w:val="00C36938"/>
    <w:rsid w:val="00C36A6E"/>
    <w:rsid w:val="00C37A6C"/>
    <w:rsid w:val="00C404CD"/>
    <w:rsid w:val="00C40B84"/>
    <w:rsid w:val="00C41BC6"/>
    <w:rsid w:val="00C4788B"/>
    <w:rsid w:val="00C51958"/>
    <w:rsid w:val="00C56374"/>
    <w:rsid w:val="00C6399F"/>
    <w:rsid w:val="00C63C55"/>
    <w:rsid w:val="00C66942"/>
    <w:rsid w:val="00C67197"/>
    <w:rsid w:val="00C7072C"/>
    <w:rsid w:val="00C71CC1"/>
    <w:rsid w:val="00C77E39"/>
    <w:rsid w:val="00C84C12"/>
    <w:rsid w:val="00C84F0F"/>
    <w:rsid w:val="00C87BC3"/>
    <w:rsid w:val="00C905E2"/>
    <w:rsid w:val="00C91E58"/>
    <w:rsid w:val="00C95DB0"/>
    <w:rsid w:val="00C97F68"/>
    <w:rsid w:val="00CA08F0"/>
    <w:rsid w:val="00CA2383"/>
    <w:rsid w:val="00CA3029"/>
    <w:rsid w:val="00CA61BE"/>
    <w:rsid w:val="00CA7D37"/>
    <w:rsid w:val="00CB2473"/>
    <w:rsid w:val="00CB28DB"/>
    <w:rsid w:val="00CB7FB0"/>
    <w:rsid w:val="00CC0702"/>
    <w:rsid w:val="00CC28F6"/>
    <w:rsid w:val="00CC3580"/>
    <w:rsid w:val="00CC4FE9"/>
    <w:rsid w:val="00CC5534"/>
    <w:rsid w:val="00CD2DDB"/>
    <w:rsid w:val="00CD5A31"/>
    <w:rsid w:val="00CD7144"/>
    <w:rsid w:val="00CD7C63"/>
    <w:rsid w:val="00CD7C96"/>
    <w:rsid w:val="00CE09B6"/>
    <w:rsid w:val="00CE2106"/>
    <w:rsid w:val="00CE6775"/>
    <w:rsid w:val="00CF01C3"/>
    <w:rsid w:val="00CF3929"/>
    <w:rsid w:val="00CF52B1"/>
    <w:rsid w:val="00D02D6C"/>
    <w:rsid w:val="00D02F38"/>
    <w:rsid w:val="00D03224"/>
    <w:rsid w:val="00D069F4"/>
    <w:rsid w:val="00D06E6F"/>
    <w:rsid w:val="00D1042E"/>
    <w:rsid w:val="00D114C1"/>
    <w:rsid w:val="00D11654"/>
    <w:rsid w:val="00D12054"/>
    <w:rsid w:val="00D1253B"/>
    <w:rsid w:val="00D12D38"/>
    <w:rsid w:val="00D13536"/>
    <w:rsid w:val="00D16439"/>
    <w:rsid w:val="00D16605"/>
    <w:rsid w:val="00D171B7"/>
    <w:rsid w:val="00D20034"/>
    <w:rsid w:val="00D22187"/>
    <w:rsid w:val="00D234BA"/>
    <w:rsid w:val="00D23E4E"/>
    <w:rsid w:val="00D2763F"/>
    <w:rsid w:val="00D27A88"/>
    <w:rsid w:val="00D30FDC"/>
    <w:rsid w:val="00D3341F"/>
    <w:rsid w:val="00D338C6"/>
    <w:rsid w:val="00D408A3"/>
    <w:rsid w:val="00D428BF"/>
    <w:rsid w:val="00D435BB"/>
    <w:rsid w:val="00D447E6"/>
    <w:rsid w:val="00D5310C"/>
    <w:rsid w:val="00D5405E"/>
    <w:rsid w:val="00D54D3F"/>
    <w:rsid w:val="00D5563E"/>
    <w:rsid w:val="00D55AF5"/>
    <w:rsid w:val="00D55BFD"/>
    <w:rsid w:val="00D57533"/>
    <w:rsid w:val="00D57F7F"/>
    <w:rsid w:val="00D60553"/>
    <w:rsid w:val="00D60F33"/>
    <w:rsid w:val="00D62244"/>
    <w:rsid w:val="00D62AC5"/>
    <w:rsid w:val="00D64C37"/>
    <w:rsid w:val="00D65B8F"/>
    <w:rsid w:val="00D71CBD"/>
    <w:rsid w:val="00D7229B"/>
    <w:rsid w:val="00D73134"/>
    <w:rsid w:val="00D736DE"/>
    <w:rsid w:val="00D76253"/>
    <w:rsid w:val="00D80FBB"/>
    <w:rsid w:val="00D8134E"/>
    <w:rsid w:val="00D82137"/>
    <w:rsid w:val="00D82C3D"/>
    <w:rsid w:val="00D82F93"/>
    <w:rsid w:val="00D84EAA"/>
    <w:rsid w:val="00D85C62"/>
    <w:rsid w:val="00D87B64"/>
    <w:rsid w:val="00D909B1"/>
    <w:rsid w:val="00D914E9"/>
    <w:rsid w:val="00D91C31"/>
    <w:rsid w:val="00D9244D"/>
    <w:rsid w:val="00D94712"/>
    <w:rsid w:val="00D948C4"/>
    <w:rsid w:val="00DA0536"/>
    <w:rsid w:val="00DA3A0E"/>
    <w:rsid w:val="00DA3D10"/>
    <w:rsid w:val="00DA434F"/>
    <w:rsid w:val="00DA4376"/>
    <w:rsid w:val="00DA56B0"/>
    <w:rsid w:val="00DA6DFD"/>
    <w:rsid w:val="00DA7795"/>
    <w:rsid w:val="00DA7D17"/>
    <w:rsid w:val="00DB1615"/>
    <w:rsid w:val="00DB4F72"/>
    <w:rsid w:val="00DB687C"/>
    <w:rsid w:val="00DB7E7E"/>
    <w:rsid w:val="00DC686C"/>
    <w:rsid w:val="00DD36F4"/>
    <w:rsid w:val="00DD4192"/>
    <w:rsid w:val="00DE0438"/>
    <w:rsid w:val="00DE155F"/>
    <w:rsid w:val="00DE36D2"/>
    <w:rsid w:val="00DE48A0"/>
    <w:rsid w:val="00DF3985"/>
    <w:rsid w:val="00DF4609"/>
    <w:rsid w:val="00DF625C"/>
    <w:rsid w:val="00E0461D"/>
    <w:rsid w:val="00E05C75"/>
    <w:rsid w:val="00E06174"/>
    <w:rsid w:val="00E07100"/>
    <w:rsid w:val="00E102B2"/>
    <w:rsid w:val="00E135E8"/>
    <w:rsid w:val="00E15DAB"/>
    <w:rsid w:val="00E214FC"/>
    <w:rsid w:val="00E215DE"/>
    <w:rsid w:val="00E2262C"/>
    <w:rsid w:val="00E22A85"/>
    <w:rsid w:val="00E24480"/>
    <w:rsid w:val="00E25F8C"/>
    <w:rsid w:val="00E2766E"/>
    <w:rsid w:val="00E324B8"/>
    <w:rsid w:val="00E3520A"/>
    <w:rsid w:val="00E35871"/>
    <w:rsid w:val="00E36350"/>
    <w:rsid w:val="00E37240"/>
    <w:rsid w:val="00E37EC1"/>
    <w:rsid w:val="00E407B4"/>
    <w:rsid w:val="00E428B5"/>
    <w:rsid w:val="00E5108B"/>
    <w:rsid w:val="00E60B6C"/>
    <w:rsid w:val="00E6119A"/>
    <w:rsid w:val="00E63F04"/>
    <w:rsid w:val="00E64264"/>
    <w:rsid w:val="00E647E9"/>
    <w:rsid w:val="00E65BF1"/>
    <w:rsid w:val="00E70BC1"/>
    <w:rsid w:val="00E72CEC"/>
    <w:rsid w:val="00E734E2"/>
    <w:rsid w:val="00E7518B"/>
    <w:rsid w:val="00E83897"/>
    <w:rsid w:val="00E8444E"/>
    <w:rsid w:val="00E84FE5"/>
    <w:rsid w:val="00E90DCA"/>
    <w:rsid w:val="00E94EF2"/>
    <w:rsid w:val="00E95778"/>
    <w:rsid w:val="00E95B8C"/>
    <w:rsid w:val="00E96B31"/>
    <w:rsid w:val="00EA01D5"/>
    <w:rsid w:val="00EA06B5"/>
    <w:rsid w:val="00EA3908"/>
    <w:rsid w:val="00EA47D6"/>
    <w:rsid w:val="00EA6885"/>
    <w:rsid w:val="00EA7DD5"/>
    <w:rsid w:val="00EA7EA0"/>
    <w:rsid w:val="00EB58DA"/>
    <w:rsid w:val="00EB5FFA"/>
    <w:rsid w:val="00EB7BBC"/>
    <w:rsid w:val="00EC3120"/>
    <w:rsid w:val="00EC3532"/>
    <w:rsid w:val="00EC3854"/>
    <w:rsid w:val="00EC4316"/>
    <w:rsid w:val="00EC4EC8"/>
    <w:rsid w:val="00EC58CF"/>
    <w:rsid w:val="00EC7E57"/>
    <w:rsid w:val="00ED3447"/>
    <w:rsid w:val="00ED4071"/>
    <w:rsid w:val="00ED4C54"/>
    <w:rsid w:val="00ED4D15"/>
    <w:rsid w:val="00EE44BD"/>
    <w:rsid w:val="00EE59C1"/>
    <w:rsid w:val="00EE6FCD"/>
    <w:rsid w:val="00EF22A7"/>
    <w:rsid w:val="00EF62DB"/>
    <w:rsid w:val="00F02771"/>
    <w:rsid w:val="00F034BE"/>
    <w:rsid w:val="00F03AE5"/>
    <w:rsid w:val="00F03AF5"/>
    <w:rsid w:val="00F03C01"/>
    <w:rsid w:val="00F03F54"/>
    <w:rsid w:val="00F04668"/>
    <w:rsid w:val="00F06468"/>
    <w:rsid w:val="00F106CE"/>
    <w:rsid w:val="00F117E5"/>
    <w:rsid w:val="00F12408"/>
    <w:rsid w:val="00F13AC3"/>
    <w:rsid w:val="00F152D8"/>
    <w:rsid w:val="00F23022"/>
    <w:rsid w:val="00F23665"/>
    <w:rsid w:val="00F23E67"/>
    <w:rsid w:val="00F26FCE"/>
    <w:rsid w:val="00F31537"/>
    <w:rsid w:val="00F375F7"/>
    <w:rsid w:val="00F40FE7"/>
    <w:rsid w:val="00F423B9"/>
    <w:rsid w:val="00F42821"/>
    <w:rsid w:val="00F42C9F"/>
    <w:rsid w:val="00F4300A"/>
    <w:rsid w:val="00F47560"/>
    <w:rsid w:val="00F51D62"/>
    <w:rsid w:val="00F5288B"/>
    <w:rsid w:val="00F53EB1"/>
    <w:rsid w:val="00F5786B"/>
    <w:rsid w:val="00F57C88"/>
    <w:rsid w:val="00F6137C"/>
    <w:rsid w:val="00F62E69"/>
    <w:rsid w:val="00F67231"/>
    <w:rsid w:val="00F713A2"/>
    <w:rsid w:val="00F71E77"/>
    <w:rsid w:val="00F7318F"/>
    <w:rsid w:val="00F746B2"/>
    <w:rsid w:val="00F762EB"/>
    <w:rsid w:val="00F774DC"/>
    <w:rsid w:val="00F77577"/>
    <w:rsid w:val="00F80AC4"/>
    <w:rsid w:val="00F81B92"/>
    <w:rsid w:val="00F83422"/>
    <w:rsid w:val="00F83EC2"/>
    <w:rsid w:val="00F90A7F"/>
    <w:rsid w:val="00F91E5C"/>
    <w:rsid w:val="00F92580"/>
    <w:rsid w:val="00F949C3"/>
    <w:rsid w:val="00F96B07"/>
    <w:rsid w:val="00FA0B5A"/>
    <w:rsid w:val="00FA347B"/>
    <w:rsid w:val="00FA45DD"/>
    <w:rsid w:val="00FB50D8"/>
    <w:rsid w:val="00FB5D70"/>
    <w:rsid w:val="00FC51A7"/>
    <w:rsid w:val="00FC5F36"/>
    <w:rsid w:val="00FC6D38"/>
    <w:rsid w:val="00FC7E54"/>
    <w:rsid w:val="00FD084A"/>
    <w:rsid w:val="00FD114F"/>
    <w:rsid w:val="00FD245F"/>
    <w:rsid w:val="00FD40B4"/>
    <w:rsid w:val="00FD4D0A"/>
    <w:rsid w:val="00FE29AA"/>
    <w:rsid w:val="00FE2EDC"/>
    <w:rsid w:val="00FE4755"/>
    <w:rsid w:val="00FE5B3F"/>
    <w:rsid w:val="00FE6AA8"/>
    <w:rsid w:val="00FF1248"/>
    <w:rsid w:val="00FF49C2"/>
    <w:rsid w:val="0114C184"/>
    <w:rsid w:val="011B83A5"/>
    <w:rsid w:val="018E1725"/>
    <w:rsid w:val="01BD6DB2"/>
    <w:rsid w:val="0200A8BE"/>
    <w:rsid w:val="02F09CD6"/>
    <w:rsid w:val="035D519B"/>
    <w:rsid w:val="03BE5E18"/>
    <w:rsid w:val="046EC4E2"/>
    <w:rsid w:val="048E01AF"/>
    <w:rsid w:val="04CE29F2"/>
    <w:rsid w:val="04F6C091"/>
    <w:rsid w:val="0618452C"/>
    <w:rsid w:val="06481820"/>
    <w:rsid w:val="098BB87E"/>
    <w:rsid w:val="0A1FC864"/>
    <w:rsid w:val="0ADA55E2"/>
    <w:rsid w:val="0B27A56C"/>
    <w:rsid w:val="0BD509F2"/>
    <w:rsid w:val="0BEA7431"/>
    <w:rsid w:val="0D45677F"/>
    <w:rsid w:val="0DE3D686"/>
    <w:rsid w:val="0FEEA535"/>
    <w:rsid w:val="110AEDBB"/>
    <w:rsid w:val="1127EE1D"/>
    <w:rsid w:val="1169F2BD"/>
    <w:rsid w:val="125C0A36"/>
    <w:rsid w:val="127F082C"/>
    <w:rsid w:val="1284A123"/>
    <w:rsid w:val="141C07CF"/>
    <w:rsid w:val="14AE02C4"/>
    <w:rsid w:val="14F16855"/>
    <w:rsid w:val="16C6A1F7"/>
    <w:rsid w:val="1731411B"/>
    <w:rsid w:val="1904E489"/>
    <w:rsid w:val="1906B043"/>
    <w:rsid w:val="1941DCB1"/>
    <w:rsid w:val="1C2AB8A7"/>
    <w:rsid w:val="1C338497"/>
    <w:rsid w:val="1E7AC989"/>
    <w:rsid w:val="1EB0B696"/>
    <w:rsid w:val="205FC3EA"/>
    <w:rsid w:val="21545A9D"/>
    <w:rsid w:val="21C87EEC"/>
    <w:rsid w:val="221C15F5"/>
    <w:rsid w:val="23221920"/>
    <w:rsid w:val="23C20C2C"/>
    <w:rsid w:val="2434C62F"/>
    <w:rsid w:val="24F1753C"/>
    <w:rsid w:val="24F24313"/>
    <w:rsid w:val="25A7D27C"/>
    <w:rsid w:val="2640FE42"/>
    <w:rsid w:val="26F7D5D6"/>
    <w:rsid w:val="2702A516"/>
    <w:rsid w:val="280288F2"/>
    <w:rsid w:val="2AFED022"/>
    <w:rsid w:val="2B6EB1FE"/>
    <w:rsid w:val="2C091209"/>
    <w:rsid w:val="2D408003"/>
    <w:rsid w:val="2D985F06"/>
    <w:rsid w:val="2DA3304A"/>
    <w:rsid w:val="2E6CDEA9"/>
    <w:rsid w:val="2EBCE0F4"/>
    <w:rsid w:val="2EEC9ECA"/>
    <w:rsid w:val="31B95423"/>
    <w:rsid w:val="31C3C0E5"/>
    <w:rsid w:val="3229A8DF"/>
    <w:rsid w:val="333673CC"/>
    <w:rsid w:val="3408F900"/>
    <w:rsid w:val="34269E0C"/>
    <w:rsid w:val="35C1960C"/>
    <w:rsid w:val="35D60856"/>
    <w:rsid w:val="35F870B4"/>
    <w:rsid w:val="361F5160"/>
    <w:rsid w:val="3724EBEE"/>
    <w:rsid w:val="38C14C6C"/>
    <w:rsid w:val="38F23083"/>
    <w:rsid w:val="3933BB97"/>
    <w:rsid w:val="39ECC81F"/>
    <w:rsid w:val="39FC3B5F"/>
    <w:rsid w:val="3A24D096"/>
    <w:rsid w:val="3A636BAE"/>
    <w:rsid w:val="3A8A962B"/>
    <w:rsid w:val="3AB4DAA3"/>
    <w:rsid w:val="3B440207"/>
    <w:rsid w:val="3B8E1BA1"/>
    <w:rsid w:val="3C10F8BC"/>
    <w:rsid w:val="3C442746"/>
    <w:rsid w:val="3E145818"/>
    <w:rsid w:val="407A1FF7"/>
    <w:rsid w:val="40972513"/>
    <w:rsid w:val="41D0FCCA"/>
    <w:rsid w:val="44824377"/>
    <w:rsid w:val="453B1A8B"/>
    <w:rsid w:val="4630CA2F"/>
    <w:rsid w:val="466A1FD9"/>
    <w:rsid w:val="46E5F21E"/>
    <w:rsid w:val="46F86652"/>
    <w:rsid w:val="46F905AE"/>
    <w:rsid w:val="4750A579"/>
    <w:rsid w:val="47ADFB82"/>
    <w:rsid w:val="47DB3E42"/>
    <w:rsid w:val="4879523B"/>
    <w:rsid w:val="48910E68"/>
    <w:rsid w:val="4A4C6CD0"/>
    <w:rsid w:val="4AA105FF"/>
    <w:rsid w:val="4AFC17D4"/>
    <w:rsid w:val="4B0238B1"/>
    <w:rsid w:val="4B253CC1"/>
    <w:rsid w:val="4B3F208C"/>
    <w:rsid w:val="4BDE6981"/>
    <w:rsid w:val="4D0C2993"/>
    <w:rsid w:val="4D183055"/>
    <w:rsid w:val="4D947B41"/>
    <w:rsid w:val="4DC44ED0"/>
    <w:rsid w:val="4DC709F3"/>
    <w:rsid w:val="4E92748F"/>
    <w:rsid w:val="4ED8538E"/>
    <w:rsid w:val="4F17711A"/>
    <w:rsid w:val="4F69CC26"/>
    <w:rsid w:val="4F8E789D"/>
    <w:rsid w:val="503CE0DB"/>
    <w:rsid w:val="52197AD1"/>
    <w:rsid w:val="52CDC0CF"/>
    <w:rsid w:val="52D0259C"/>
    <w:rsid w:val="5300B64F"/>
    <w:rsid w:val="53482D0C"/>
    <w:rsid w:val="536CFA87"/>
    <w:rsid w:val="5386DD82"/>
    <w:rsid w:val="544841B9"/>
    <w:rsid w:val="546EBC3D"/>
    <w:rsid w:val="55737FFC"/>
    <w:rsid w:val="57650607"/>
    <w:rsid w:val="57A77FF9"/>
    <w:rsid w:val="5908A2BF"/>
    <w:rsid w:val="5BC3A614"/>
    <w:rsid w:val="5C981FBA"/>
    <w:rsid w:val="5C9BB00F"/>
    <w:rsid w:val="5CD728E8"/>
    <w:rsid w:val="5D37E3FE"/>
    <w:rsid w:val="5DC20805"/>
    <w:rsid w:val="5F987179"/>
    <w:rsid w:val="5FA1A7A0"/>
    <w:rsid w:val="60D21F28"/>
    <w:rsid w:val="625977AB"/>
    <w:rsid w:val="625A0A5E"/>
    <w:rsid w:val="63251C43"/>
    <w:rsid w:val="63F4CF79"/>
    <w:rsid w:val="6405E0E7"/>
    <w:rsid w:val="642D07AF"/>
    <w:rsid w:val="659A5772"/>
    <w:rsid w:val="663142D2"/>
    <w:rsid w:val="6654D40D"/>
    <w:rsid w:val="668DE313"/>
    <w:rsid w:val="669B2BAE"/>
    <w:rsid w:val="67461961"/>
    <w:rsid w:val="67718B50"/>
    <w:rsid w:val="67980E83"/>
    <w:rsid w:val="6818796E"/>
    <w:rsid w:val="6824B71F"/>
    <w:rsid w:val="68663DE3"/>
    <w:rsid w:val="6998E6FD"/>
    <w:rsid w:val="6A20DCAA"/>
    <w:rsid w:val="6ADD2746"/>
    <w:rsid w:val="6B41A0B4"/>
    <w:rsid w:val="6B58BC3F"/>
    <w:rsid w:val="6C30A72B"/>
    <w:rsid w:val="6C66678C"/>
    <w:rsid w:val="6D56DA61"/>
    <w:rsid w:val="6E1E043C"/>
    <w:rsid w:val="6EB7274B"/>
    <w:rsid w:val="70075577"/>
    <w:rsid w:val="718DE753"/>
    <w:rsid w:val="71FFC0D3"/>
    <w:rsid w:val="73B91E03"/>
    <w:rsid w:val="74340028"/>
    <w:rsid w:val="751CCC91"/>
    <w:rsid w:val="7552D873"/>
    <w:rsid w:val="7584D05F"/>
    <w:rsid w:val="760071A1"/>
    <w:rsid w:val="7622261D"/>
    <w:rsid w:val="76D81839"/>
    <w:rsid w:val="77EB1A6F"/>
    <w:rsid w:val="7895F029"/>
    <w:rsid w:val="79374A51"/>
    <w:rsid w:val="79AB68C2"/>
    <w:rsid w:val="7AB0CF29"/>
    <w:rsid w:val="7BFB8986"/>
    <w:rsid w:val="7C5BFD39"/>
    <w:rsid w:val="7C72EB3D"/>
    <w:rsid w:val="7C7D144C"/>
    <w:rsid w:val="7CE71C04"/>
    <w:rsid w:val="7D71257C"/>
    <w:rsid w:val="7E17C3C9"/>
    <w:rsid w:val="7E5C09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6E6B58"/>
  <w15:chartTrackingRefBased/>
  <w15:docId w15:val="{1609D0D0-DD51-4E71-920D-560879913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3B9"/>
    <w:pPr>
      <w:spacing w:line="348" w:lineRule="auto"/>
    </w:pPr>
    <w:rPr>
      <w:rFonts w:ascii="Arial Nova Light" w:hAnsi="Arial Nova Light"/>
    </w:rPr>
  </w:style>
  <w:style w:type="paragraph" w:styleId="Heading1">
    <w:name w:val="heading 1"/>
    <w:next w:val="Heading2"/>
    <w:link w:val="Heading1Char"/>
    <w:uiPriority w:val="9"/>
    <w:qFormat/>
    <w:rsid w:val="00572487"/>
    <w:pPr>
      <w:keepNext/>
      <w:keepLines/>
      <w:numPr>
        <w:numId w:val="13"/>
      </w:numPr>
      <w:spacing w:before="240" w:after="240" w:line="228" w:lineRule="auto"/>
      <w:outlineLvl w:val="0"/>
    </w:pPr>
    <w:rPr>
      <w:rFonts w:ascii="Arial Nova" w:eastAsiaTheme="majorEastAsia" w:hAnsi="Arial Nova" w:cstheme="majorBidi"/>
      <w:color w:val="000000" w:themeColor="text1"/>
      <w:sz w:val="56"/>
      <w:szCs w:val="40"/>
    </w:rPr>
  </w:style>
  <w:style w:type="paragraph" w:styleId="Heading2">
    <w:name w:val="heading 2"/>
    <w:basedOn w:val="Normal"/>
    <w:next w:val="Normal"/>
    <w:link w:val="Heading2Char"/>
    <w:uiPriority w:val="9"/>
    <w:unhideWhenUsed/>
    <w:qFormat/>
    <w:rsid w:val="004603E1"/>
    <w:pPr>
      <w:keepNext/>
      <w:keepLines/>
      <w:spacing w:before="600" w:after="240" w:line="228" w:lineRule="auto"/>
      <w:outlineLvl w:val="1"/>
    </w:pPr>
    <w:rPr>
      <w:rFonts w:ascii="Arial Nova" w:eastAsiaTheme="majorEastAsia" w:hAnsi="Arial Nova" w:cstheme="majorBidi"/>
      <w:color w:val="000000" w:themeColor="text1"/>
      <w:sz w:val="36"/>
      <w:szCs w:val="32"/>
    </w:rPr>
  </w:style>
  <w:style w:type="paragraph" w:styleId="Heading3">
    <w:name w:val="heading 3"/>
    <w:basedOn w:val="Normal"/>
    <w:next w:val="Normal"/>
    <w:link w:val="Heading3Char"/>
    <w:uiPriority w:val="9"/>
    <w:unhideWhenUsed/>
    <w:qFormat/>
    <w:rsid w:val="00572487"/>
    <w:pPr>
      <w:keepNext/>
      <w:keepLines/>
      <w:spacing w:before="240" w:after="80" w:line="276" w:lineRule="auto"/>
      <w:outlineLvl w:val="2"/>
    </w:pPr>
    <w:rPr>
      <w:rFonts w:asciiTheme="majorHAnsi" w:eastAsiaTheme="majorEastAsia" w:hAnsiTheme="majorHAnsi" w:cstheme="majorBidi"/>
      <w:color w:val="173162" w:themeColor="background2"/>
      <w:sz w:val="32"/>
      <w:szCs w:val="28"/>
    </w:rPr>
  </w:style>
  <w:style w:type="paragraph" w:styleId="Heading4">
    <w:name w:val="heading 4"/>
    <w:basedOn w:val="Normal"/>
    <w:next w:val="Normal"/>
    <w:link w:val="Heading4Char"/>
    <w:uiPriority w:val="9"/>
    <w:semiHidden/>
    <w:unhideWhenUsed/>
    <w:rsid w:val="001E2482"/>
    <w:pPr>
      <w:keepNext/>
      <w:keepLines/>
      <w:spacing w:before="80" w:after="40"/>
      <w:outlineLvl w:val="3"/>
    </w:pPr>
    <w:rPr>
      <w:rFonts w:eastAsiaTheme="majorEastAsia" w:cstheme="majorBidi"/>
      <w:i/>
      <w:iCs/>
      <w:color w:val="00152C" w:themeColor="accent1" w:themeShade="BF"/>
    </w:rPr>
  </w:style>
  <w:style w:type="paragraph" w:styleId="Heading5">
    <w:name w:val="heading 5"/>
    <w:basedOn w:val="Normal"/>
    <w:next w:val="Normal"/>
    <w:link w:val="Heading5Char"/>
    <w:uiPriority w:val="9"/>
    <w:semiHidden/>
    <w:unhideWhenUsed/>
    <w:qFormat/>
    <w:rsid w:val="001E2482"/>
    <w:pPr>
      <w:keepNext/>
      <w:keepLines/>
      <w:spacing w:before="80" w:after="40"/>
      <w:outlineLvl w:val="4"/>
    </w:pPr>
    <w:rPr>
      <w:rFonts w:eastAsiaTheme="majorEastAsia" w:cstheme="majorBidi"/>
      <w:color w:val="00152C" w:themeColor="accent1" w:themeShade="BF"/>
    </w:rPr>
  </w:style>
  <w:style w:type="paragraph" w:styleId="Heading6">
    <w:name w:val="heading 6"/>
    <w:basedOn w:val="Normal"/>
    <w:next w:val="Normal"/>
    <w:link w:val="Heading6Char"/>
    <w:uiPriority w:val="9"/>
    <w:semiHidden/>
    <w:unhideWhenUsed/>
    <w:qFormat/>
    <w:rsid w:val="001E24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4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4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4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675"/>
    <w:rPr>
      <w:rFonts w:ascii="Arial Nova" w:eastAsiaTheme="majorEastAsia" w:hAnsi="Arial Nova" w:cstheme="majorBidi"/>
      <w:color w:val="000000" w:themeColor="text1"/>
      <w:sz w:val="56"/>
      <w:szCs w:val="40"/>
    </w:rPr>
  </w:style>
  <w:style w:type="character" w:customStyle="1" w:styleId="Heading2Char">
    <w:name w:val="Heading 2 Char"/>
    <w:basedOn w:val="DefaultParagraphFont"/>
    <w:link w:val="Heading2"/>
    <w:uiPriority w:val="9"/>
    <w:rsid w:val="004603E1"/>
    <w:rPr>
      <w:rFonts w:ascii="Arial Nova" w:eastAsiaTheme="majorEastAsia" w:hAnsi="Arial Nova" w:cstheme="majorBidi"/>
      <w:color w:val="000000" w:themeColor="text1"/>
      <w:sz w:val="36"/>
      <w:szCs w:val="32"/>
    </w:rPr>
  </w:style>
  <w:style w:type="character" w:customStyle="1" w:styleId="Heading3Char">
    <w:name w:val="Heading 3 Char"/>
    <w:basedOn w:val="DefaultParagraphFont"/>
    <w:link w:val="Heading3"/>
    <w:uiPriority w:val="9"/>
    <w:rsid w:val="00572487"/>
    <w:rPr>
      <w:rFonts w:asciiTheme="majorHAnsi" w:eastAsiaTheme="majorEastAsia" w:hAnsiTheme="majorHAnsi" w:cstheme="majorBidi"/>
      <w:color w:val="173162" w:themeColor="background2"/>
      <w:sz w:val="32"/>
      <w:szCs w:val="28"/>
    </w:rPr>
  </w:style>
  <w:style w:type="character" w:customStyle="1" w:styleId="Heading4Char">
    <w:name w:val="Heading 4 Char"/>
    <w:basedOn w:val="DefaultParagraphFont"/>
    <w:link w:val="Heading4"/>
    <w:uiPriority w:val="9"/>
    <w:semiHidden/>
    <w:rsid w:val="001E2482"/>
    <w:rPr>
      <w:rFonts w:eastAsiaTheme="majorEastAsia" w:cstheme="majorBidi"/>
      <w:i/>
      <w:iCs/>
      <w:color w:val="00152C" w:themeColor="accent1" w:themeShade="BF"/>
    </w:rPr>
  </w:style>
  <w:style w:type="character" w:customStyle="1" w:styleId="Heading5Char">
    <w:name w:val="Heading 5 Char"/>
    <w:basedOn w:val="DefaultParagraphFont"/>
    <w:link w:val="Heading5"/>
    <w:uiPriority w:val="9"/>
    <w:semiHidden/>
    <w:rsid w:val="001E2482"/>
    <w:rPr>
      <w:rFonts w:eastAsiaTheme="majorEastAsia" w:cstheme="majorBidi"/>
      <w:color w:val="00152C" w:themeColor="accent1" w:themeShade="BF"/>
    </w:rPr>
  </w:style>
  <w:style w:type="character" w:customStyle="1" w:styleId="Heading6Char">
    <w:name w:val="Heading 6 Char"/>
    <w:basedOn w:val="DefaultParagraphFont"/>
    <w:link w:val="Heading6"/>
    <w:uiPriority w:val="9"/>
    <w:semiHidden/>
    <w:rsid w:val="001E24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4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4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482"/>
    <w:rPr>
      <w:rFonts w:eastAsiaTheme="majorEastAsia" w:cstheme="majorBidi"/>
      <w:color w:val="272727" w:themeColor="text1" w:themeTint="D8"/>
    </w:rPr>
  </w:style>
  <w:style w:type="paragraph" w:styleId="Title">
    <w:name w:val="Title"/>
    <w:basedOn w:val="Normal"/>
    <w:next w:val="Normal"/>
    <w:link w:val="TitleChar"/>
    <w:uiPriority w:val="10"/>
    <w:rsid w:val="001E24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4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7CE6"/>
    <w:pPr>
      <w:numPr>
        <w:ilvl w:val="1"/>
      </w:numPr>
      <w:spacing w:before="120"/>
    </w:pPr>
    <w:rPr>
      <w:rFonts w:eastAsiaTheme="majorEastAsia" w:cstheme="majorBidi"/>
      <w:color w:val="000000" w:themeColor="text1"/>
      <w:szCs w:val="28"/>
    </w:rPr>
  </w:style>
  <w:style w:type="character" w:customStyle="1" w:styleId="SubtitleChar">
    <w:name w:val="Subtitle Char"/>
    <w:basedOn w:val="DefaultParagraphFont"/>
    <w:link w:val="Subtitle"/>
    <w:uiPriority w:val="11"/>
    <w:rsid w:val="00687CE6"/>
    <w:rPr>
      <w:rFonts w:ascii="Arial" w:eastAsiaTheme="majorEastAsia" w:hAnsi="Arial" w:cstheme="majorBidi"/>
      <w:color w:val="000000" w:themeColor="text1"/>
      <w:szCs w:val="28"/>
    </w:rPr>
  </w:style>
  <w:style w:type="paragraph" w:styleId="Quote">
    <w:name w:val="Quote"/>
    <w:basedOn w:val="Normal"/>
    <w:next w:val="Normal"/>
    <w:link w:val="QuoteChar"/>
    <w:autoRedefine/>
    <w:uiPriority w:val="29"/>
    <w:qFormat/>
    <w:rsid w:val="00572487"/>
    <w:pPr>
      <w:numPr>
        <w:numId w:val="9"/>
      </w:numPr>
      <w:spacing w:before="160" w:after="360"/>
    </w:pPr>
    <w:rPr>
      <w:iCs/>
      <w:color w:val="001D3B" w:themeColor="text2"/>
    </w:rPr>
  </w:style>
  <w:style w:type="character" w:customStyle="1" w:styleId="QuoteChar">
    <w:name w:val="Quote Char"/>
    <w:basedOn w:val="DefaultParagraphFont"/>
    <w:link w:val="Quote"/>
    <w:uiPriority w:val="29"/>
    <w:rsid w:val="00320475"/>
    <w:rPr>
      <w:rFonts w:ascii="Arial Nova Light" w:hAnsi="Arial Nova Light"/>
      <w:iCs/>
      <w:color w:val="001D3B" w:themeColor="text2"/>
    </w:rPr>
  </w:style>
  <w:style w:type="paragraph" w:styleId="ListParagraph">
    <w:name w:val="List Paragraph"/>
    <w:basedOn w:val="Normal"/>
    <w:uiPriority w:val="34"/>
    <w:rsid w:val="001E2482"/>
    <w:pPr>
      <w:ind w:left="720"/>
      <w:contextualSpacing/>
    </w:pPr>
  </w:style>
  <w:style w:type="character" w:styleId="IntenseEmphasis">
    <w:name w:val="Intense Emphasis"/>
    <w:basedOn w:val="DefaultParagraphFont"/>
    <w:uiPriority w:val="21"/>
    <w:rsid w:val="001E2482"/>
    <w:rPr>
      <w:i/>
      <w:iCs/>
      <w:color w:val="00152C" w:themeColor="accent1" w:themeShade="BF"/>
    </w:rPr>
  </w:style>
  <w:style w:type="paragraph" w:styleId="IntenseQuote">
    <w:name w:val="Intense Quote"/>
    <w:basedOn w:val="Normal"/>
    <w:next w:val="Normal"/>
    <w:link w:val="IntenseQuoteChar"/>
    <w:uiPriority w:val="30"/>
    <w:rsid w:val="001E2482"/>
    <w:pPr>
      <w:pBdr>
        <w:top w:val="single" w:sz="4" w:space="10" w:color="00152C" w:themeColor="accent1" w:themeShade="BF"/>
        <w:bottom w:val="single" w:sz="4" w:space="10" w:color="00152C" w:themeColor="accent1" w:themeShade="BF"/>
      </w:pBdr>
      <w:spacing w:before="360" w:after="360"/>
      <w:ind w:left="864" w:right="864"/>
      <w:jc w:val="center"/>
    </w:pPr>
    <w:rPr>
      <w:i/>
      <w:iCs/>
      <w:color w:val="00152C" w:themeColor="accent1" w:themeShade="BF"/>
    </w:rPr>
  </w:style>
  <w:style w:type="character" w:customStyle="1" w:styleId="IntenseQuoteChar">
    <w:name w:val="Intense Quote Char"/>
    <w:basedOn w:val="DefaultParagraphFont"/>
    <w:link w:val="IntenseQuote"/>
    <w:uiPriority w:val="30"/>
    <w:rsid w:val="001E2482"/>
    <w:rPr>
      <w:i/>
      <w:iCs/>
      <w:color w:val="00152C" w:themeColor="accent1" w:themeShade="BF"/>
    </w:rPr>
  </w:style>
  <w:style w:type="character" w:styleId="IntenseReference">
    <w:name w:val="Intense Reference"/>
    <w:basedOn w:val="DefaultParagraphFont"/>
    <w:uiPriority w:val="32"/>
    <w:rsid w:val="001E2482"/>
    <w:rPr>
      <w:b/>
      <w:bCs/>
      <w:smallCaps/>
      <w:color w:val="00152C" w:themeColor="accent1" w:themeShade="BF"/>
      <w:spacing w:val="5"/>
    </w:rPr>
  </w:style>
  <w:style w:type="paragraph" w:styleId="Header">
    <w:name w:val="header"/>
    <w:basedOn w:val="Normal"/>
    <w:link w:val="HeaderChar"/>
    <w:uiPriority w:val="99"/>
    <w:unhideWhenUsed/>
    <w:rsid w:val="00063E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E4C"/>
    <w:rPr>
      <w:rFonts w:ascii="Arial" w:hAnsi="Arial"/>
    </w:rPr>
  </w:style>
  <w:style w:type="paragraph" w:styleId="Footer">
    <w:name w:val="footer"/>
    <w:basedOn w:val="Normal"/>
    <w:link w:val="FooterChar"/>
    <w:uiPriority w:val="99"/>
    <w:unhideWhenUsed/>
    <w:rsid w:val="00063E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E4C"/>
    <w:rPr>
      <w:rFonts w:ascii="Arial" w:hAnsi="Arial"/>
    </w:rPr>
  </w:style>
  <w:style w:type="paragraph" w:customStyle="1" w:styleId="Footnotes">
    <w:name w:val="Footnotes"/>
    <w:basedOn w:val="Quote"/>
    <w:link w:val="FootnotesChar"/>
    <w:qFormat/>
    <w:rsid w:val="00D16605"/>
    <w:pPr>
      <w:numPr>
        <w:numId w:val="0"/>
      </w:numPr>
      <w:spacing w:before="40" w:after="0" w:line="288" w:lineRule="auto"/>
    </w:pPr>
    <w:rPr>
      <w:i/>
      <w:color w:val="000000" w:themeColor="text1"/>
      <w:sz w:val="16"/>
    </w:rPr>
  </w:style>
  <w:style w:type="character" w:customStyle="1" w:styleId="FootnotesChar">
    <w:name w:val="Footnotes Char"/>
    <w:basedOn w:val="QuoteChar"/>
    <w:link w:val="Footnotes"/>
    <w:rsid w:val="00D16605"/>
    <w:rPr>
      <w:rFonts w:ascii="Work Sans" w:hAnsi="Work Sans"/>
      <w:i/>
      <w:iCs/>
      <w:color w:val="000000" w:themeColor="text1"/>
      <w:sz w:val="16"/>
    </w:rPr>
  </w:style>
  <w:style w:type="paragraph" w:customStyle="1" w:styleId="Cover">
    <w:name w:val="Cover"/>
    <w:link w:val="CoverChar"/>
    <w:qFormat/>
    <w:rsid w:val="00387EF3"/>
    <w:pPr>
      <w:spacing w:after="0" w:line="240" w:lineRule="auto"/>
    </w:pPr>
    <w:rPr>
      <w:rFonts w:ascii="Arial Nova" w:eastAsiaTheme="majorEastAsia" w:hAnsi="Arial Nova" w:cstheme="majorBidi"/>
      <w:color w:val="FFFFFF" w:themeColor="background1"/>
      <w:sz w:val="72"/>
      <w:szCs w:val="40"/>
    </w:rPr>
  </w:style>
  <w:style w:type="character" w:customStyle="1" w:styleId="CoverChar">
    <w:name w:val="Cover Char"/>
    <w:basedOn w:val="Heading1Char"/>
    <w:link w:val="Cover"/>
    <w:rsid w:val="00387EF3"/>
    <w:rPr>
      <w:rFonts w:ascii="Arial Nova" w:eastAsiaTheme="majorEastAsia" w:hAnsi="Arial Nova" w:cstheme="majorBidi"/>
      <w:color w:val="FFFFFF" w:themeColor="background1"/>
      <w:sz w:val="72"/>
      <w:szCs w:val="40"/>
    </w:rPr>
  </w:style>
  <w:style w:type="paragraph" w:styleId="NoSpacing">
    <w:name w:val="No Spacing"/>
    <w:link w:val="NoSpacingChar"/>
    <w:uiPriority w:val="1"/>
    <w:rsid w:val="006823C5"/>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6823C5"/>
    <w:rPr>
      <w:rFonts w:eastAsiaTheme="minorEastAsia"/>
      <w:kern w:val="0"/>
      <w:lang w:eastAsia="en-GB"/>
      <w14:ligatures w14:val="none"/>
    </w:rPr>
  </w:style>
  <w:style w:type="table" w:styleId="TableGrid">
    <w:name w:val="Table Grid"/>
    <w:basedOn w:val="TableNormal"/>
    <w:uiPriority w:val="39"/>
    <w:rsid w:val="00BA5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BA56B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PlaceholderText">
    <w:name w:val="Placeholder Text"/>
    <w:basedOn w:val="DefaultParagraphFont"/>
    <w:uiPriority w:val="99"/>
    <w:semiHidden/>
    <w:rsid w:val="006F7D46"/>
    <w:rPr>
      <w:color w:val="666666"/>
    </w:rPr>
  </w:style>
  <w:style w:type="paragraph" w:customStyle="1" w:styleId="BulletPointsDash">
    <w:name w:val="Bullet Points Dash"/>
    <w:basedOn w:val="Quote"/>
    <w:link w:val="BulletPointsDashChar"/>
    <w:qFormat/>
    <w:rsid w:val="00572487"/>
    <w:pPr>
      <w:numPr>
        <w:numId w:val="11"/>
      </w:numPr>
      <w:spacing w:after="120"/>
    </w:pPr>
    <w:rPr>
      <w:color w:val="000000" w:themeColor="text1"/>
    </w:rPr>
  </w:style>
  <w:style w:type="character" w:customStyle="1" w:styleId="BulletPointsDashChar">
    <w:name w:val="Bullet Points Dash Char"/>
    <w:basedOn w:val="QuoteChar"/>
    <w:link w:val="BulletPointsDash"/>
    <w:rsid w:val="005B5CBD"/>
    <w:rPr>
      <w:rFonts w:ascii="Arial Nova Light" w:hAnsi="Arial Nova Light"/>
      <w:iCs/>
      <w:color w:val="000000" w:themeColor="text1"/>
    </w:rPr>
  </w:style>
  <w:style w:type="paragraph" w:customStyle="1" w:styleId="NumberedList">
    <w:name w:val="Numbered List"/>
    <w:basedOn w:val="BulletPointsDash"/>
    <w:link w:val="NumberedListChar"/>
    <w:qFormat/>
    <w:rsid w:val="0009078A"/>
    <w:pPr>
      <w:numPr>
        <w:numId w:val="21"/>
      </w:numPr>
    </w:pPr>
  </w:style>
  <w:style w:type="character" w:customStyle="1" w:styleId="NumberedListChar">
    <w:name w:val="Numbered List Char"/>
    <w:basedOn w:val="BulletPointsDashChar"/>
    <w:link w:val="NumberedList"/>
    <w:rsid w:val="00967788"/>
    <w:rPr>
      <w:rFonts w:ascii="Arial Nova Light" w:hAnsi="Arial Nova Light"/>
      <w:iCs/>
      <w:color w:val="000000" w:themeColor="text1"/>
    </w:rPr>
  </w:style>
  <w:style w:type="paragraph" w:styleId="TOC1">
    <w:name w:val="toc 1"/>
    <w:basedOn w:val="Normal"/>
    <w:next w:val="Normal"/>
    <w:autoRedefine/>
    <w:uiPriority w:val="39"/>
    <w:unhideWhenUsed/>
    <w:rsid w:val="00175EF8"/>
    <w:pPr>
      <w:spacing w:before="240" w:after="120"/>
      <w:textboxTightWrap w:val="firstLineOnly"/>
    </w:pPr>
    <w:rPr>
      <w:rFonts w:ascii="Arial Nova" w:hAnsi="Arial Nova"/>
      <w:caps/>
      <w:noProof/>
      <w:color w:val="000000" w:themeColor="text1"/>
    </w:rPr>
  </w:style>
  <w:style w:type="paragraph" w:styleId="TOC3">
    <w:name w:val="toc 3"/>
    <w:basedOn w:val="Normal"/>
    <w:next w:val="Normal"/>
    <w:autoRedefine/>
    <w:uiPriority w:val="39"/>
    <w:unhideWhenUsed/>
    <w:rsid w:val="003270D9"/>
    <w:pPr>
      <w:spacing w:after="100"/>
      <w:ind w:left="440"/>
    </w:pPr>
    <w:rPr>
      <w:sz w:val="18"/>
    </w:rPr>
  </w:style>
  <w:style w:type="paragraph" w:styleId="TOC2">
    <w:name w:val="toc 2"/>
    <w:basedOn w:val="Normal"/>
    <w:next w:val="Normal"/>
    <w:autoRedefine/>
    <w:uiPriority w:val="39"/>
    <w:unhideWhenUsed/>
    <w:rsid w:val="0064555D"/>
    <w:pPr>
      <w:spacing w:after="100"/>
      <w:ind w:left="567"/>
    </w:pPr>
  </w:style>
  <w:style w:type="character" w:styleId="Hyperlink">
    <w:name w:val="Hyperlink"/>
    <w:basedOn w:val="DefaultParagraphFont"/>
    <w:uiPriority w:val="99"/>
    <w:unhideWhenUsed/>
    <w:rsid w:val="003270D9"/>
    <w:rPr>
      <w:color w:val="000000" w:themeColor="hyperlink"/>
      <w:u w:val="single"/>
    </w:rPr>
  </w:style>
  <w:style w:type="paragraph" w:styleId="NormalWeb">
    <w:name w:val="Normal (Web)"/>
    <w:basedOn w:val="Normal"/>
    <w:uiPriority w:val="99"/>
    <w:semiHidden/>
    <w:unhideWhenUsed/>
    <w:rsid w:val="00440E3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PlainTable5">
    <w:name w:val="Plain Table 5"/>
    <w:basedOn w:val="TableNormal"/>
    <w:uiPriority w:val="45"/>
    <w:rsid w:val="002A7C6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1F634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98597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D06E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6E6F"/>
    <w:rPr>
      <w:rFonts w:ascii="Work Sans" w:hAnsi="Work Sans"/>
      <w:sz w:val="20"/>
      <w:szCs w:val="20"/>
    </w:rPr>
  </w:style>
  <w:style w:type="character" w:styleId="EndnoteReference">
    <w:name w:val="endnote reference"/>
    <w:basedOn w:val="DefaultParagraphFont"/>
    <w:uiPriority w:val="99"/>
    <w:semiHidden/>
    <w:unhideWhenUsed/>
    <w:rsid w:val="00D06E6F"/>
    <w:rPr>
      <w:vertAlign w:val="superscript"/>
    </w:rPr>
  </w:style>
  <w:style w:type="paragraph" w:styleId="FootnoteText">
    <w:name w:val="footnote text"/>
    <w:basedOn w:val="Footnotes"/>
    <w:link w:val="FootnoteTextChar"/>
    <w:uiPriority w:val="99"/>
    <w:semiHidden/>
    <w:unhideWhenUsed/>
    <w:rsid w:val="00BC3ECD"/>
    <w:pPr>
      <w:spacing w:line="240" w:lineRule="auto"/>
    </w:pPr>
    <w:rPr>
      <w:szCs w:val="20"/>
    </w:rPr>
  </w:style>
  <w:style w:type="character" w:customStyle="1" w:styleId="FootnoteTextChar">
    <w:name w:val="Footnote Text Char"/>
    <w:basedOn w:val="DefaultParagraphFont"/>
    <w:link w:val="FootnoteText"/>
    <w:uiPriority w:val="99"/>
    <w:semiHidden/>
    <w:rsid w:val="00BC3ECD"/>
    <w:rPr>
      <w:rFonts w:ascii="Work Sans" w:hAnsi="Work Sans"/>
      <w:i/>
      <w:iCs/>
      <w:color w:val="000000" w:themeColor="text1"/>
      <w:sz w:val="16"/>
      <w:szCs w:val="20"/>
    </w:rPr>
  </w:style>
  <w:style w:type="character" w:styleId="FootnoteReference">
    <w:name w:val="footnote reference"/>
    <w:basedOn w:val="DefaultParagraphFont"/>
    <w:uiPriority w:val="99"/>
    <w:semiHidden/>
    <w:unhideWhenUsed/>
    <w:rsid w:val="00E84FE5"/>
    <w:rPr>
      <w:vertAlign w:val="superscript"/>
    </w:rPr>
  </w:style>
  <w:style w:type="character" w:styleId="CommentReference">
    <w:name w:val="annotation reference"/>
    <w:basedOn w:val="DefaultParagraphFont"/>
    <w:uiPriority w:val="99"/>
    <w:semiHidden/>
    <w:unhideWhenUsed/>
    <w:rsid w:val="006A50B6"/>
    <w:rPr>
      <w:sz w:val="16"/>
      <w:szCs w:val="16"/>
    </w:rPr>
  </w:style>
  <w:style w:type="paragraph" w:styleId="CommentText">
    <w:name w:val="annotation text"/>
    <w:basedOn w:val="Normal"/>
    <w:link w:val="CommentTextChar"/>
    <w:uiPriority w:val="99"/>
    <w:unhideWhenUsed/>
    <w:rsid w:val="006A50B6"/>
    <w:pPr>
      <w:spacing w:line="240" w:lineRule="auto"/>
    </w:pPr>
    <w:rPr>
      <w:sz w:val="20"/>
      <w:szCs w:val="20"/>
    </w:rPr>
  </w:style>
  <w:style w:type="character" w:customStyle="1" w:styleId="CommentTextChar">
    <w:name w:val="Comment Text Char"/>
    <w:basedOn w:val="DefaultParagraphFont"/>
    <w:link w:val="CommentText"/>
    <w:uiPriority w:val="99"/>
    <w:rsid w:val="006A50B6"/>
    <w:rPr>
      <w:rFonts w:ascii="Work Sans" w:hAnsi="Work Sans"/>
      <w:sz w:val="20"/>
      <w:szCs w:val="20"/>
    </w:rPr>
  </w:style>
  <w:style w:type="paragraph" w:styleId="CommentSubject">
    <w:name w:val="annotation subject"/>
    <w:basedOn w:val="CommentText"/>
    <w:next w:val="CommentText"/>
    <w:link w:val="CommentSubjectChar"/>
    <w:uiPriority w:val="99"/>
    <w:semiHidden/>
    <w:unhideWhenUsed/>
    <w:rsid w:val="006A50B6"/>
    <w:rPr>
      <w:b/>
      <w:bCs/>
    </w:rPr>
  </w:style>
  <w:style w:type="character" w:customStyle="1" w:styleId="CommentSubjectChar">
    <w:name w:val="Comment Subject Char"/>
    <w:basedOn w:val="CommentTextChar"/>
    <w:link w:val="CommentSubject"/>
    <w:uiPriority w:val="99"/>
    <w:semiHidden/>
    <w:rsid w:val="006A50B6"/>
    <w:rPr>
      <w:rFonts w:ascii="Work Sans" w:hAnsi="Work Sans"/>
      <w:b/>
      <w:bCs/>
      <w:sz w:val="20"/>
      <w:szCs w:val="20"/>
    </w:rPr>
  </w:style>
  <w:style w:type="paragraph" w:styleId="Revision">
    <w:name w:val="Revision"/>
    <w:hidden/>
    <w:uiPriority w:val="99"/>
    <w:semiHidden/>
    <w:rsid w:val="002F2468"/>
    <w:pPr>
      <w:spacing w:after="0" w:line="240" w:lineRule="auto"/>
    </w:pPr>
    <w:rPr>
      <w:rFonts w:ascii="Work Sans" w:hAnsi="Work Sans"/>
    </w:rPr>
  </w:style>
  <w:style w:type="character" w:styleId="PageNumber">
    <w:name w:val="page number"/>
    <w:basedOn w:val="DefaultParagraphFont"/>
    <w:uiPriority w:val="99"/>
    <w:unhideWhenUsed/>
    <w:rsid w:val="00C71CC1"/>
  </w:style>
  <w:style w:type="paragraph" w:styleId="TOCHeading">
    <w:name w:val="TOC Heading"/>
    <w:basedOn w:val="Heading2"/>
    <w:next w:val="Normal"/>
    <w:uiPriority w:val="39"/>
    <w:unhideWhenUsed/>
    <w:qFormat/>
    <w:rsid w:val="000E56D6"/>
    <w:pPr>
      <w:spacing w:before="240" w:after="0" w:line="259" w:lineRule="auto"/>
      <w:outlineLvl w:val="9"/>
    </w:pPr>
    <w:rPr>
      <w:rFonts w:asciiTheme="majorHAnsi" w:hAnsiTheme="majorHAnsi"/>
      <w:color w:val="00152C" w:themeColor="accent1" w:themeShade="BF"/>
      <w:kern w:val="0"/>
      <w:sz w:val="32"/>
      <w:lang w:eastAsia="en-GB"/>
      <w14:ligatures w14:val="none"/>
    </w:rPr>
  </w:style>
  <w:style w:type="paragraph" w:customStyle="1" w:styleId="TableText">
    <w:name w:val="Table Text"/>
    <w:basedOn w:val="Normal"/>
    <w:link w:val="TableTextChar"/>
    <w:qFormat/>
    <w:rsid w:val="009267FD"/>
    <w:pPr>
      <w:spacing w:after="0" w:line="288" w:lineRule="auto"/>
    </w:pPr>
    <w:rPr>
      <w:lang w:val="en-US"/>
    </w:rPr>
  </w:style>
  <w:style w:type="character" w:customStyle="1" w:styleId="TableTextChar">
    <w:name w:val="Table Text Char"/>
    <w:basedOn w:val="DefaultParagraphFont"/>
    <w:link w:val="TableText"/>
    <w:rsid w:val="009267FD"/>
    <w:rPr>
      <w:rFonts w:ascii="Arial Nova Light" w:hAnsi="Arial Nova Light"/>
      <w:lang w:val="en-US"/>
    </w:rPr>
  </w:style>
  <w:style w:type="paragraph" w:styleId="ListBullet">
    <w:name w:val="List Bullet"/>
    <w:basedOn w:val="Normal"/>
    <w:uiPriority w:val="99"/>
    <w:unhideWhenUsed/>
    <w:rsid w:val="008347EC"/>
    <w:pPr>
      <w:numPr>
        <w:numId w:val="18"/>
      </w:numPr>
      <w:spacing w:after="120" w:line="264" w:lineRule="auto"/>
      <w:ind w:left="425" w:hanging="425"/>
    </w:pPr>
    <w:rPr>
      <w:rFonts w:asciiTheme="minorHAnsi" w:hAnsiTheme="minorHAnsi"/>
      <w:kern w:val="0"/>
      <w:sz w:val="20"/>
      <w:szCs w:val="20"/>
      <w14:ligatures w14:val="none"/>
    </w:rPr>
  </w:style>
  <w:style w:type="paragraph" w:styleId="ListBullet2">
    <w:name w:val="List Bullet 2"/>
    <w:basedOn w:val="Normal"/>
    <w:uiPriority w:val="99"/>
    <w:unhideWhenUsed/>
    <w:rsid w:val="008347EC"/>
    <w:pPr>
      <w:numPr>
        <w:numId w:val="19"/>
      </w:numPr>
      <w:spacing w:after="120" w:line="264" w:lineRule="auto"/>
      <w:ind w:left="850" w:hanging="425"/>
    </w:pPr>
    <w:rPr>
      <w:rFonts w:asciiTheme="minorHAnsi" w:hAnsiTheme="minorHAnsi"/>
      <w:kern w:val="0"/>
      <w:sz w:val="20"/>
      <w:szCs w:val="20"/>
      <w14:ligatures w14:val="none"/>
    </w:rPr>
  </w:style>
  <w:style w:type="numbering" w:customStyle="1" w:styleId="Style1">
    <w:name w:val="Style1"/>
    <w:uiPriority w:val="99"/>
    <w:rsid w:val="001D2FDC"/>
    <w:pPr>
      <w:numPr>
        <w:numId w:val="22"/>
      </w:numPr>
    </w:pPr>
  </w:style>
  <w:style w:type="paragraph" w:customStyle="1" w:styleId="EmphasisBlack">
    <w:name w:val="Emphasis Black"/>
    <w:basedOn w:val="Normal"/>
    <w:link w:val="EmphasisBlackChar"/>
    <w:qFormat/>
    <w:rsid w:val="006332C2"/>
    <w:pPr>
      <w:spacing w:after="0" w:line="240" w:lineRule="auto"/>
    </w:pPr>
    <w:rPr>
      <w:rFonts w:ascii="Arial Nova" w:hAnsi="Arial Nova"/>
      <w:bCs/>
      <w:caps/>
      <w:color w:val="000000" w:themeColor="text1"/>
      <w:sz w:val="28"/>
    </w:rPr>
  </w:style>
  <w:style w:type="character" w:customStyle="1" w:styleId="EmphasisBlackChar">
    <w:name w:val="Emphasis Black Char"/>
    <w:basedOn w:val="DefaultParagraphFont"/>
    <w:link w:val="EmphasisBlack"/>
    <w:rsid w:val="006332C2"/>
    <w:rPr>
      <w:rFonts w:ascii="Arial Nova" w:hAnsi="Arial Nova"/>
      <w:bCs/>
      <w:caps/>
      <w:color w:val="000000" w:themeColor="text1"/>
      <w:sz w:val="28"/>
    </w:rPr>
  </w:style>
  <w:style w:type="paragraph" w:customStyle="1" w:styleId="Heading04">
    <w:name w:val="Heading 04"/>
    <w:basedOn w:val="Heading3"/>
    <w:link w:val="Heading04Char"/>
    <w:qFormat/>
    <w:rsid w:val="00572487"/>
    <w:rPr>
      <w:color w:val="3B7C74" w:themeColor="accent6"/>
      <w:sz w:val="28"/>
    </w:rPr>
  </w:style>
  <w:style w:type="character" w:customStyle="1" w:styleId="Heading04Char">
    <w:name w:val="Heading 04 Char"/>
    <w:basedOn w:val="Heading3Char"/>
    <w:link w:val="Heading04"/>
    <w:rsid w:val="00572487"/>
    <w:rPr>
      <w:rFonts w:asciiTheme="majorHAnsi" w:eastAsiaTheme="majorEastAsia" w:hAnsiTheme="majorHAnsi" w:cstheme="majorBidi"/>
      <w:color w:val="3B7C74" w:themeColor="accent6"/>
      <w:sz w:val="28"/>
      <w:szCs w:val="28"/>
    </w:rPr>
  </w:style>
  <w:style w:type="paragraph" w:customStyle="1" w:styleId="StatisticMain">
    <w:name w:val="Statistic Main"/>
    <w:basedOn w:val="Heading04"/>
    <w:link w:val="StatisticMainChar"/>
    <w:qFormat/>
    <w:rsid w:val="007E4D50"/>
    <w:rPr>
      <w:rFonts w:asciiTheme="minorHAnsi" w:hAnsiTheme="minorHAnsi"/>
      <w:sz w:val="96"/>
      <w:szCs w:val="96"/>
    </w:rPr>
  </w:style>
  <w:style w:type="character" w:customStyle="1" w:styleId="StatisticMainChar">
    <w:name w:val="Statistic Main Char"/>
    <w:basedOn w:val="Heading04Char"/>
    <w:link w:val="StatisticMain"/>
    <w:rsid w:val="007E4D50"/>
    <w:rPr>
      <w:rFonts w:asciiTheme="majorHAnsi" w:eastAsiaTheme="majorEastAsia" w:hAnsiTheme="majorHAnsi" w:cstheme="majorBidi"/>
      <w:color w:val="B4B4B4" w:themeColor="accent5" w:themeShade="BF"/>
      <w:sz w:val="96"/>
      <w:szCs w:val="96"/>
    </w:rPr>
  </w:style>
  <w:style w:type="paragraph" w:customStyle="1" w:styleId="DocumentSubheading">
    <w:name w:val="Document Subheading"/>
    <w:basedOn w:val="Normal"/>
    <w:link w:val="DocumentSubheadingChar"/>
    <w:qFormat/>
    <w:rsid w:val="00387EF3"/>
    <w:pPr>
      <w:spacing w:before="240" w:after="0"/>
    </w:pPr>
    <w:rPr>
      <w:rFonts w:asciiTheme="majorHAnsi" w:hAnsiTheme="majorHAnsi"/>
      <w:color w:val="FF6411" w:themeColor="accent3"/>
      <w:sz w:val="36"/>
      <w:szCs w:val="36"/>
    </w:rPr>
  </w:style>
  <w:style w:type="character" w:customStyle="1" w:styleId="DocumentSubheadingChar">
    <w:name w:val="Document Subheading Char"/>
    <w:basedOn w:val="DefaultParagraphFont"/>
    <w:link w:val="DocumentSubheading"/>
    <w:rsid w:val="00387EF3"/>
    <w:rPr>
      <w:rFonts w:asciiTheme="majorHAnsi" w:hAnsiTheme="majorHAnsi"/>
      <w:color w:val="FF6411" w:themeColor="accent3"/>
      <w:sz w:val="36"/>
      <w:szCs w:val="36"/>
    </w:rPr>
  </w:style>
  <w:style w:type="paragraph" w:customStyle="1" w:styleId="BulletPointDot">
    <w:name w:val="Bullet Point Dot"/>
    <w:basedOn w:val="BulletPointsDash"/>
    <w:link w:val="BulletPointDotChar"/>
    <w:qFormat/>
    <w:rsid w:val="00572487"/>
    <w:pPr>
      <w:numPr>
        <w:numId w:val="31"/>
      </w:numPr>
    </w:pPr>
  </w:style>
  <w:style w:type="character" w:customStyle="1" w:styleId="BulletPointDotChar">
    <w:name w:val="Bullet Point Dot Char"/>
    <w:basedOn w:val="BulletPointsDashChar"/>
    <w:link w:val="BulletPointDot"/>
    <w:rsid w:val="005B5CBD"/>
    <w:rPr>
      <w:rFonts w:ascii="Arial Nova Light" w:hAnsi="Arial Nova Light"/>
      <w:iCs/>
      <w:color w:val="000000" w:themeColor="text1"/>
    </w:rPr>
  </w:style>
  <w:style w:type="character" w:styleId="UnresolvedMention">
    <w:name w:val="Unresolved Mention"/>
    <w:basedOn w:val="DefaultParagraphFont"/>
    <w:uiPriority w:val="99"/>
    <w:semiHidden/>
    <w:unhideWhenUsed/>
    <w:rsid w:val="00052A1B"/>
    <w:rPr>
      <w:color w:val="605E5C"/>
      <w:shd w:val="clear" w:color="auto" w:fill="E1DFDD"/>
    </w:rPr>
  </w:style>
  <w:style w:type="paragraph" w:customStyle="1" w:styleId="xxmsonormal">
    <w:name w:val="x_xmsonormal"/>
    <w:basedOn w:val="Normal"/>
    <w:rsid w:val="00171811"/>
    <w:pPr>
      <w:spacing w:after="0" w:line="240" w:lineRule="auto"/>
    </w:pPr>
    <w:rPr>
      <w:rFonts w:ascii="Calibri" w:hAnsi="Calibri" w:cs="Calibri"/>
      <w:kern w:val="0"/>
      <w:lang w:eastAsia="en-GB"/>
      <w14:ligatures w14:val="none"/>
    </w:rPr>
  </w:style>
  <w:style w:type="paragraph" w:customStyle="1" w:styleId="xxmsolistparagraph">
    <w:name w:val="x_xmsolistparagraph"/>
    <w:basedOn w:val="Normal"/>
    <w:rsid w:val="00171811"/>
    <w:pPr>
      <w:spacing w:after="0" w:line="240" w:lineRule="auto"/>
      <w:ind w:left="720"/>
    </w:pPr>
    <w:rPr>
      <w:rFonts w:ascii="Calibri" w:hAnsi="Calibri" w:cs="Calibri"/>
      <w:kern w:val="0"/>
      <w:lang w:eastAsia="en-GB"/>
      <w14:ligatures w14:val="none"/>
    </w:rPr>
  </w:style>
  <w:style w:type="character" w:styleId="FollowedHyperlink">
    <w:name w:val="FollowedHyperlink"/>
    <w:basedOn w:val="DefaultParagraphFont"/>
    <w:uiPriority w:val="99"/>
    <w:semiHidden/>
    <w:unhideWhenUsed/>
    <w:rsid w:val="00EA7DD5"/>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86809">
      <w:bodyDiv w:val="1"/>
      <w:marLeft w:val="0"/>
      <w:marRight w:val="0"/>
      <w:marTop w:val="0"/>
      <w:marBottom w:val="0"/>
      <w:divBdr>
        <w:top w:val="none" w:sz="0" w:space="0" w:color="auto"/>
        <w:left w:val="none" w:sz="0" w:space="0" w:color="auto"/>
        <w:bottom w:val="none" w:sz="0" w:space="0" w:color="auto"/>
        <w:right w:val="none" w:sz="0" w:space="0" w:color="auto"/>
      </w:divBdr>
    </w:div>
    <w:div w:id="181014514">
      <w:bodyDiv w:val="1"/>
      <w:marLeft w:val="0"/>
      <w:marRight w:val="0"/>
      <w:marTop w:val="0"/>
      <w:marBottom w:val="0"/>
      <w:divBdr>
        <w:top w:val="none" w:sz="0" w:space="0" w:color="auto"/>
        <w:left w:val="none" w:sz="0" w:space="0" w:color="auto"/>
        <w:bottom w:val="none" w:sz="0" w:space="0" w:color="auto"/>
        <w:right w:val="none" w:sz="0" w:space="0" w:color="auto"/>
      </w:divBdr>
    </w:div>
    <w:div w:id="242646972">
      <w:bodyDiv w:val="1"/>
      <w:marLeft w:val="0"/>
      <w:marRight w:val="0"/>
      <w:marTop w:val="0"/>
      <w:marBottom w:val="0"/>
      <w:divBdr>
        <w:top w:val="none" w:sz="0" w:space="0" w:color="auto"/>
        <w:left w:val="none" w:sz="0" w:space="0" w:color="auto"/>
        <w:bottom w:val="none" w:sz="0" w:space="0" w:color="auto"/>
        <w:right w:val="none" w:sz="0" w:space="0" w:color="auto"/>
      </w:divBdr>
    </w:div>
    <w:div w:id="254167772">
      <w:bodyDiv w:val="1"/>
      <w:marLeft w:val="0"/>
      <w:marRight w:val="0"/>
      <w:marTop w:val="0"/>
      <w:marBottom w:val="0"/>
      <w:divBdr>
        <w:top w:val="none" w:sz="0" w:space="0" w:color="auto"/>
        <w:left w:val="none" w:sz="0" w:space="0" w:color="auto"/>
        <w:bottom w:val="none" w:sz="0" w:space="0" w:color="auto"/>
        <w:right w:val="none" w:sz="0" w:space="0" w:color="auto"/>
      </w:divBdr>
    </w:div>
    <w:div w:id="313073641">
      <w:bodyDiv w:val="1"/>
      <w:marLeft w:val="0"/>
      <w:marRight w:val="0"/>
      <w:marTop w:val="0"/>
      <w:marBottom w:val="0"/>
      <w:divBdr>
        <w:top w:val="none" w:sz="0" w:space="0" w:color="auto"/>
        <w:left w:val="none" w:sz="0" w:space="0" w:color="auto"/>
        <w:bottom w:val="none" w:sz="0" w:space="0" w:color="auto"/>
        <w:right w:val="none" w:sz="0" w:space="0" w:color="auto"/>
      </w:divBdr>
    </w:div>
    <w:div w:id="361630566">
      <w:bodyDiv w:val="1"/>
      <w:marLeft w:val="0"/>
      <w:marRight w:val="0"/>
      <w:marTop w:val="0"/>
      <w:marBottom w:val="0"/>
      <w:divBdr>
        <w:top w:val="none" w:sz="0" w:space="0" w:color="auto"/>
        <w:left w:val="none" w:sz="0" w:space="0" w:color="auto"/>
        <w:bottom w:val="none" w:sz="0" w:space="0" w:color="auto"/>
        <w:right w:val="none" w:sz="0" w:space="0" w:color="auto"/>
      </w:divBdr>
    </w:div>
    <w:div w:id="399180228">
      <w:bodyDiv w:val="1"/>
      <w:marLeft w:val="0"/>
      <w:marRight w:val="0"/>
      <w:marTop w:val="0"/>
      <w:marBottom w:val="0"/>
      <w:divBdr>
        <w:top w:val="none" w:sz="0" w:space="0" w:color="auto"/>
        <w:left w:val="none" w:sz="0" w:space="0" w:color="auto"/>
        <w:bottom w:val="none" w:sz="0" w:space="0" w:color="auto"/>
        <w:right w:val="none" w:sz="0" w:space="0" w:color="auto"/>
      </w:divBdr>
    </w:div>
    <w:div w:id="519248355">
      <w:bodyDiv w:val="1"/>
      <w:marLeft w:val="0"/>
      <w:marRight w:val="0"/>
      <w:marTop w:val="0"/>
      <w:marBottom w:val="0"/>
      <w:divBdr>
        <w:top w:val="none" w:sz="0" w:space="0" w:color="auto"/>
        <w:left w:val="none" w:sz="0" w:space="0" w:color="auto"/>
        <w:bottom w:val="none" w:sz="0" w:space="0" w:color="auto"/>
        <w:right w:val="none" w:sz="0" w:space="0" w:color="auto"/>
      </w:divBdr>
    </w:div>
    <w:div w:id="529337209">
      <w:bodyDiv w:val="1"/>
      <w:marLeft w:val="0"/>
      <w:marRight w:val="0"/>
      <w:marTop w:val="0"/>
      <w:marBottom w:val="0"/>
      <w:divBdr>
        <w:top w:val="none" w:sz="0" w:space="0" w:color="auto"/>
        <w:left w:val="none" w:sz="0" w:space="0" w:color="auto"/>
        <w:bottom w:val="none" w:sz="0" w:space="0" w:color="auto"/>
        <w:right w:val="none" w:sz="0" w:space="0" w:color="auto"/>
      </w:divBdr>
      <w:divsChild>
        <w:div w:id="951479735">
          <w:marLeft w:val="0"/>
          <w:marRight w:val="0"/>
          <w:marTop w:val="0"/>
          <w:marBottom w:val="0"/>
          <w:divBdr>
            <w:top w:val="none" w:sz="0" w:space="0" w:color="auto"/>
            <w:left w:val="none" w:sz="0" w:space="0" w:color="auto"/>
            <w:bottom w:val="none" w:sz="0" w:space="0" w:color="auto"/>
            <w:right w:val="none" w:sz="0" w:space="0" w:color="auto"/>
          </w:divBdr>
        </w:div>
      </w:divsChild>
    </w:div>
    <w:div w:id="534999806">
      <w:bodyDiv w:val="1"/>
      <w:marLeft w:val="0"/>
      <w:marRight w:val="0"/>
      <w:marTop w:val="0"/>
      <w:marBottom w:val="0"/>
      <w:divBdr>
        <w:top w:val="none" w:sz="0" w:space="0" w:color="auto"/>
        <w:left w:val="none" w:sz="0" w:space="0" w:color="auto"/>
        <w:bottom w:val="none" w:sz="0" w:space="0" w:color="auto"/>
        <w:right w:val="none" w:sz="0" w:space="0" w:color="auto"/>
      </w:divBdr>
    </w:div>
    <w:div w:id="541985974">
      <w:bodyDiv w:val="1"/>
      <w:marLeft w:val="0"/>
      <w:marRight w:val="0"/>
      <w:marTop w:val="0"/>
      <w:marBottom w:val="0"/>
      <w:divBdr>
        <w:top w:val="none" w:sz="0" w:space="0" w:color="auto"/>
        <w:left w:val="none" w:sz="0" w:space="0" w:color="auto"/>
        <w:bottom w:val="none" w:sz="0" w:space="0" w:color="auto"/>
        <w:right w:val="none" w:sz="0" w:space="0" w:color="auto"/>
      </w:divBdr>
    </w:div>
    <w:div w:id="655765382">
      <w:bodyDiv w:val="1"/>
      <w:marLeft w:val="0"/>
      <w:marRight w:val="0"/>
      <w:marTop w:val="0"/>
      <w:marBottom w:val="0"/>
      <w:divBdr>
        <w:top w:val="none" w:sz="0" w:space="0" w:color="auto"/>
        <w:left w:val="none" w:sz="0" w:space="0" w:color="auto"/>
        <w:bottom w:val="none" w:sz="0" w:space="0" w:color="auto"/>
        <w:right w:val="none" w:sz="0" w:space="0" w:color="auto"/>
      </w:divBdr>
    </w:div>
    <w:div w:id="759057970">
      <w:bodyDiv w:val="1"/>
      <w:marLeft w:val="0"/>
      <w:marRight w:val="0"/>
      <w:marTop w:val="0"/>
      <w:marBottom w:val="0"/>
      <w:divBdr>
        <w:top w:val="none" w:sz="0" w:space="0" w:color="auto"/>
        <w:left w:val="none" w:sz="0" w:space="0" w:color="auto"/>
        <w:bottom w:val="none" w:sz="0" w:space="0" w:color="auto"/>
        <w:right w:val="none" w:sz="0" w:space="0" w:color="auto"/>
      </w:divBdr>
    </w:div>
    <w:div w:id="765344065">
      <w:bodyDiv w:val="1"/>
      <w:marLeft w:val="0"/>
      <w:marRight w:val="0"/>
      <w:marTop w:val="0"/>
      <w:marBottom w:val="0"/>
      <w:divBdr>
        <w:top w:val="none" w:sz="0" w:space="0" w:color="auto"/>
        <w:left w:val="none" w:sz="0" w:space="0" w:color="auto"/>
        <w:bottom w:val="none" w:sz="0" w:space="0" w:color="auto"/>
        <w:right w:val="none" w:sz="0" w:space="0" w:color="auto"/>
      </w:divBdr>
    </w:div>
    <w:div w:id="913853647">
      <w:bodyDiv w:val="1"/>
      <w:marLeft w:val="0"/>
      <w:marRight w:val="0"/>
      <w:marTop w:val="0"/>
      <w:marBottom w:val="0"/>
      <w:divBdr>
        <w:top w:val="none" w:sz="0" w:space="0" w:color="auto"/>
        <w:left w:val="none" w:sz="0" w:space="0" w:color="auto"/>
        <w:bottom w:val="none" w:sz="0" w:space="0" w:color="auto"/>
        <w:right w:val="none" w:sz="0" w:space="0" w:color="auto"/>
      </w:divBdr>
    </w:div>
    <w:div w:id="928003976">
      <w:bodyDiv w:val="1"/>
      <w:marLeft w:val="0"/>
      <w:marRight w:val="0"/>
      <w:marTop w:val="0"/>
      <w:marBottom w:val="0"/>
      <w:divBdr>
        <w:top w:val="none" w:sz="0" w:space="0" w:color="auto"/>
        <w:left w:val="none" w:sz="0" w:space="0" w:color="auto"/>
        <w:bottom w:val="none" w:sz="0" w:space="0" w:color="auto"/>
        <w:right w:val="none" w:sz="0" w:space="0" w:color="auto"/>
      </w:divBdr>
    </w:div>
    <w:div w:id="935214621">
      <w:bodyDiv w:val="1"/>
      <w:marLeft w:val="0"/>
      <w:marRight w:val="0"/>
      <w:marTop w:val="0"/>
      <w:marBottom w:val="0"/>
      <w:divBdr>
        <w:top w:val="none" w:sz="0" w:space="0" w:color="auto"/>
        <w:left w:val="none" w:sz="0" w:space="0" w:color="auto"/>
        <w:bottom w:val="none" w:sz="0" w:space="0" w:color="auto"/>
        <w:right w:val="none" w:sz="0" w:space="0" w:color="auto"/>
      </w:divBdr>
    </w:div>
    <w:div w:id="949510286">
      <w:bodyDiv w:val="1"/>
      <w:marLeft w:val="0"/>
      <w:marRight w:val="0"/>
      <w:marTop w:val="0"/>
      <w:marBottom w:val="0"/>
      <w:divBdr>
        <w:top w:val="none" w:sz="0" w:space="0" w:color="auto"/>
        <w:left w:val="none" w:sz="0" w:space="0" w:color="auto"/>
        <w:bottom w:val="none" w:sz="0" w:space="0" w:color="auto"/>
        <w:right w:val="none" w:sz="0" w:space="0" w:color="auto"/>
      </w:divBdr>
    </w:div>
    <w:div w:id="1135873981">
      <w:bodyDiv w:val="1"/>
      <w:marLeft w:val="0"/>
      <w:marRight w:val="0"/>
      <w:marTop w:val="0"/>
      <w:marBottom w:val="0"/>
      <w:divBdr>
        <w:top w:val="none" w:sz="0" w:space="0" w:color="auto"/>
        <w:left w:val="none" w:sz="0" w:space="0" w:color="auto"/>
        <w:bottom w:val="none" w:sz="0" w:space="0" w:color="auto"/>
        <w:right w:val="none" w:sz="0" w:space="0" w:color="auto"/>
      </w:divBdr>
    </w:div>
    <w:div w:id="1199274551">
      <w:bodyDiv w:val="1"/>
      <w:marLeft w:val="0"/>
      <w:marRight w:val="0"/>
      <w:marTop w:val="0"/>
      <w:marBottom w:val="0"/>
      <w:divBdr>
        <w:top w:val="none" w:sz="0" w:space="0" w:color="auto"/>
        <w:left w:val="none" w:sz="0" w:space="0" w:color="auto"/>
        <w:bottom w:val="none" w:sz="0" w:space="0" w:color="auto"/>
        <w:right w:val="none" w:sz="0" w:space="0" w:color="auto"/>
      </w:divBdr>
    </w:div>
    <w:div w:id="1404643430">
      <w:bodyDiv w:val="1"/>
      <w:marLeft w:val="0"/>
      <w:marRight w:val="0"/>
      <w:marTop w:val="0"/>
      <w:marBottom w:val="0"/>
      <w:divBdr>
        <w:top w:val="none" w:sz="0" w:space="0" w:color="auto"/>
        <w:left w:val="none" w:sz="0" w:space="0" w:color="auto"/>
        <w:bottom w:val="none" w:sz="0" w:space="0" w:color="auto"/>
        <w:right w:val="none" w:sz="0" w:space="0" w:color="auto"/>
      </w:divBdr>
    </w:div>
    <w:div w:id="1431197985">
      <w:bodyDiv w:val="1"/>
      <w:marLeft w:val="0"/>
      <w:marRight w:val="0"/>
      <w:marTop w:val="0"/>
      <w:marBottom w:val="0"/>
      <w:divBdr>
        <w:top w:val="none" w:sz="0" w:space="0" w:color="auto"/>
        <w:left w:val="none" w:sz="0" w:space="0" w:color="auto"/>
        <w:bottom w:val="none" w:sz="0" w:space="0" w:color="auto"/>
        <w:right w:val="none" w:sz="0" w:space="0" w:color="auto"/>
      </w:divBdr>
    </w:div>
    <w:div w:id="1465731866">
      <w:bodyDiv w:val="1"/>
      <w:marLeft w:val="0"/>
      <w:marRight w:val="0"/>
      <w:marTop w:val="0"/>
      <w:marBottom w:val="0"/>
      <w:divBdr>
        <w:top w:val="none" w:sz="0" w:space="0" w:color="auto"/>
        <w:left w:val="none" w:sz="0" w:space="0" w:color="auto"/>
        <w:bottom w:val="none" w:sz="0" w:space="0" w:color="auto"/>
        <w:right w:val="none" w:sz="0" w:space="0" w:color="auto"/>
      </w:divBdr>
    </w:div>
    <w:div w:id="1484814234">
      <w:bodyDiv w:val="1"/>
      <w:marLeft w:val="0"/>
      <w:marRight w:val="0"/>
      <w:marTop w:val="0"/>
      <w:marBottom w:val="0"/>
      <w:divBdr>
        <w:top w:val="none" w:sz="0" w:space="0" w:color="auto"/>
        <w:left w:val="none" w:sz="0" w:space="0" w:color="auto"/>
        <w:bottom w:val="none" w:sz="0" w:space="0" w:color="auto"/>
        <w:right w:val="none" w:sz="0" w:space="0" w:color="auto"/>
      </w:divBdr>
    </w:div>
    <w:div w:id="1648976841">
      <w:bodyDiv w:val="1"/>
      <w:marLeft w:val="0"/>
      <w:marRight w:val="0"/>
      <w:marTop w:val="0"/>
      <w:marBottom w:val="0"/>
      <w:divBdr>
        <w:top w:val="none" w:sz="0" w:space="0" w:color="auto"/>
        <w:left w:val="none" w:sz="0" w:space="0" w:color="auto"/>
        <w:bottom w:val="none" w:sz="0" w:space="0" w:color="auto"/>
        <w:right w:val="none" w:sz="0" w:space="0" w:color="auto"/>
      </w:divBdr>
    </w:div>
    <w:div w:id="1762943675">
      <w:bodyDiv w:val="1"/>
      <w:marLeft w:val="0"/>
      <w:marRight w:val="0"/>
      <w:marTop w:val="0"/>
      <w:marBottom w:val="0"/>
      <w:divBdr>
        <w:top w:val="none" w:sz="0" w:space="0" w:color="auto"/>
        <w:left w:val="none" w:sz="0" w:space="0" w:color="auto"/>
        <w:bottom w:val="none" w:sz="0" w:space="0" w:color="auto"/>
        <w:right w:val="none" w:sz="0" w:space="0" w:color="auto"/>
      </w:divBdr>
    </w:div>
    <w:div w:id="1806200194">
      <w:bodyDiv w:val="1"/>
      <w:marLeft w:val="0"/>
      <w:marRight w:val="0"/>
      <w:marTop w:val="0"/>
      <w:marBottom w:val="0"/>
      <w:divBdr>
        <w:top w:val="none" w:sz="0" w:space="0" w:color="auto"/>
        <w:left w:val="none" w:sz="0" w:space="0" w:color="auto"/>
        <w:bottom w:val="none" w:sz="0" w:space="0" w:color="auto"/>
        <w:right w:val="none" w:sz="0" w:space="0" w:color="auto"/>
      </w:divBdr>
    </w:div>
    <w:div w:id="1871380971">
      <w:bodyDiv w:val="1"/>
      <w:marLeft w:val="0"/>
      <w:marRight w:val="0"/>
      <w:marTop w:val="0"/>
      <w:marBottom w:val="0"/>
      <w:divBdr>
        <w:top w:val="none" w:sz="0" w:space="0" w:color="auto"/>
        <w:left w:val="none" w:sz="0" w:space="0" w:color="auto"/>
        <w:bottom w:val="none" w:sz="0" w:space="0" w:color="auto"/>
        <w:right w:val="none" w:sz="0" w:space="0" w:color="auto"/>
      </w:divBdr>
    </w:div>
    <w:div w:id="2028166677">
      <w:bodyDiv w:val="1"/>
      <w:marLeft w:val="0"/>
      <w:marRight w:val="0"/>
      <w:marTop w:val="0"/>
      <w:marBottom w:val="0"/>
      <w:divBdr>
        <w:top w:val="none" w:sz="0" w:space="0" w:color="auto"/>
        <w:left w:val="none" w:sz="0" w:space="0" w:color="auto"/>
        <w:bottom w:val="none" w:sz="0" w:space="0" w:color="auto"/>
        <w:right w:val="none" w:sz="0" w:space="0" w:color="auto"/>
      </w:divBdr>
    </w:div>
    <w:div w:id="2089226542">
      <w:bodyDiv w:val="1"/>
      <w:marLeft w:val="0"/>
      <w:marRight w:val="0"/>
      <w:marTop w:val="0"/>
      <w:marBottom w:val="0"/>
      <w:divBdr>
        <w:top w:val="none" w:sz="0" w:space="0" w:color="auto"/>
        <w:left w:val="none" w:sz="0" w:space="0" w:color="auto"/>
        <w:bottom w:val="none" w:sz="0" w:space="0" w:color="auto"/>
        <w:right w:val="none" w:sz="0" w:space="0" w:color="auto"/>
      </w:divBdr>
      <w:divsChild>
        <w:div w:id="547691875">
          <w:marLeft w:val="0"/>
          <w:marRight w:val="0"/>
          <w:marTop w:val="0"/>
          <w:marBottom w:val="0"/>
          <w:divBdr>
            <w:top w:val="none" w:sz="0" w:space="0" w:color="auto"/>
            <w:left w:val="none" w:sz="0" w:space="0" w:color="auto"/>
            <w:bottom w:val="none" w:sz="0" w:space="0" w:color="auto"/>
            <w:right w:val="none" w:sz="0" w:space="0" w:color="auto"/>
          </w:divBdr>
        </w:div>
        <w:div w:id="1920752209">
          <w:marLeft w:val="0"/>
          <w:marRight w:val="0"/>
          <w:marTop w:val="0"/>
          <w:marBottom w:val="0"/>
          <w:divBdr>
            <w:top w:val="none" w:sz="0" w:space="0" w:color="auto"/>
            <w:left w:val="none" w:sz="0" w:space="0" w:color="auto"/>
            <w:bottom w:val="none" w:sz="0" w:space="0" w:color="auto"/>
            <w:right w:val="none" w:sz="0" w:space="0" w:color="auto"/>
          </w:divBdr>
        </w:div>
        <w:div w:id="1970629206">
          <w:marLeft w:val="0"/>
          <w:marRight w:val="0"/>
          <w:marTop w:val="0"/>
          <w:marBottom w:val="0"/>
          <w:divBdr>
            <w:top w:val="none" w:sz="0" w:space="0" w:color="auto"/>
            <w:left w:val="none" w:sz="0" w:space="0" w:color="auto"/>
            <w:bottom w:val="none" w:sz="0" w:space="0" w:color="auto"/>
            <w:right w:val="none" w:sz="0" w:space="0" w:color="auto"/>
          </w:divBdr>
          <w:divsChild>
            <w:div w:id="2043091046">
              <w:marLeft w:val="0"/>
              <w:marRight w:val="0"/>
              <w:marTop w:val="0"/>
              <w:marBottom w:val="0"/>
              <w:divBdr>
                <w:top w:val="none" w:sz="0" w:space="0" w:color="auto"/>
                <w:left w:val="none" w:sz="0" w:space="0" w:color="auto"/>
                <w:bottom w:val="none" w:sz="0" w:space="0" w:color="auto"/>
                <w:right w:val="none" w:sz="0" w:space="0" w:color="auto"/>
              </w:divBdr>
              <w:divsChild>
                <w:div w:id="1957439857">
                  <w:marLeft w:val="0"/>
                  <w:marRight w:val="0"/>
                  <w:marTop w:val="0"/>
                  <w:marBottom w:val="60"/>
                  <w:divBdr>
                    <w:top w:val="none" w:sz="0" w:space="0" w:color="auto"/>
                    <w:left w:val="none" w:sz="0" w:space="0" w:color="auto"/>
                    <w:bottom w:val="none" w:sz="0" w:space="0" w:color="auto"/>
                    <w:right w:val="none" w:sz="0" w:space="0" w:color="auto"/>
                  </w:divBdr>
                </w:div>
              </w:divsChild>
            </w:div>
            <w:div w:id="172763383">
              <w:marLeft w:val="0"/>
              <w:marRight w:val="0"/>
              <w:marTop w:val="0"/>
              <w:marBottom w:val="0"/>
              <w:divBdr>
                <w:top w:val="none" w:sz="0" w:space="0" w:color="auto"/>
                <w:left w:val="none" w:sz="0" w:space="0" w:color="auto"/>
                <w:bottom w:val="none" w:sz="0" w:space="0" w:color="auto"/>
                <w:right w:val="none" w:sz="0" w:space="0" w:color="auto"/>
              </w:divBdr>
            </w:div>
            <w:div w:id="684016331">
              <w:marLeft w:val="0"/>
              <w:marRight w:val="0"/>
              <w:marTop w:val="0"/>
              <w:marBottom w:val="0"/>
              <w:divBdr>
                <w:top w:val="none" w:sz="0" w:space="0" w:color="auto"/>
                <w:left w:val="none" w:sz="0" w:space="0" w:color="auto"/>
                <w:bottom w:val="none" w:sz="0" w:space="0" w:color="auto"/>
                <w:right w:val="none" w:sz="0" w:space="0" w:color="auto"/>
              </w:divBdr>
            </w:div>
            <w:div w:id="1937864649">
              <w:marLeft w:val="-3271"/>
              <w:marRight w:val="-3271"/>
              <w:marTop w:val="0"/>
              <w:marBottom w:val="0"/>
              <w:divBdr>
                <w:top w:val="none" w:sz="0" w:space="0" w:color="auto"/>
                <w:left w:val="none" w:sz="0" w:space="0" w:color="auto"/>
                <w:bottom w:val="none" w:sz="0" w:space="0" w:color="auto"/>
                <w:right w:val="none" w:sz="0" w:space="0" w:color="auto"/>
              </w:divBdr>
            </w:div>
            <w:div w:id="46031250">
              <w:marLeft w:val="-3271"/>
              <w:marRight w:val="-3271"/>
              <w:marTop w:val="0"/>
              <w:marBottom w:val="0"/>
              <w:divBdr>
                <w:top w:val="none" w:sz="0" w:space="0" w:color="auto"/>
                <w:left w:val="none" w:sz="0" w:space="0" w:color="auto"/>
                <w:bottom w:val="none" w:sz="0" w:space="0" w:color="auto"/>
                <w:right w:val="none" w:sz="0" w:space="0" w:color="auto"/>
              </w:divBdr>
              <w:divsChild>
                <w:div w:id="303318047">
                  <w:marLeft w:val="0"/>
                  <w:marRight w:val="0"/>
                  <w:marTop w:val="0"/>
                  <w:marBottom w:val="0"/>
                  <w:divBdr>
                    <w:top w:val="none" w:sz="0" w:space="0" w:color="auto"/>
                    <w:left w:val="none" w:sz="0" w:space="0" w:color="auto"/>
                    <w:bottom w:val="none" w:sz="0" w:space="0" w:color="auto"/>
                    <w:right w:val="none" w:sz="0" w:space="0" w:color="auto"/>
                  </w:divBdr>
                </w:div>
                <w:div w:id="1913421296">
                  <w:marLeft w:val="0"/>
                  <w:marRight w:val="0"/>
                  <w:marTop w:val="0"/>
                  <w:marBottom w:val="0"/>
                  <w:divBdr>
                    <w:top w:val="none" w:sz="0" w:space="0" w:color="auto"/>
                    <w:left w:val="none" w:sz="0" w:space="0" w:color="auto"/>
                    <w:bottom w:val="none" w:sz="0" w:space="0" w:color="auto"/>
                    <w:right w:val="none" w:sz="0" w:space="0" w:color="auto"/>
                  </w:divBdr>
                </w:div>
                <w:div w:id="442503222">
                  <w:marLeft w:val="0"/>
                  <w:marRight w:val="0"/>
                  <w:marTop w:val="0"/>
                  <w:marBottom w:val="0"/>
                  <w:divBdr>
                    <w:top w:val="none" w:sz="0" w:space="0" w:color="auto"/>
                    <w:left w:val="none" w:sz="0" w:space="0" w:color="auto"/>
                    <w:bottom w:val="none" w:sz="0" w:space="0" w:color="auto"/>
                    <w:right w:val="none" w:sz="0" w:space="0" w:color="auto"/>
                  </w:divBdr>
                </w:div>
              </w:divsChild>
            </w:div>
            <w:div w:id="839925126">
              <w:marLeft w:val="-3271"/>
              <w:marRight w:val="-3271"/>
              <w:marTop w:val="0"/>
              <w:marBottom w:val="0"/>
              <w:divBdr>
                <w:top w:val="none" w:sz="0" w:space="0" w:color="auto"/>
                <w:left w:val="none" w:sz="0" w:space="0" w:color="auto"/>
                <w:bottom w:val="none" w:sz="0" w:space="0" w:color="auto"/>
                <w:right w:val="none" w:sz="0" w:space="0" w:color="auto"/>
              </w:divBdr>
            </w:div>
            <w:div w:id="1201473308">
              <w:marLeft w:val="-3271"/>
              <w:marRight w:val="-3271"/>
              <w:marTop w:val="0"/>
              <w:marBottom w:val="0"/>
              <w:divBdr>
                <w:top w:val="none" w:sz="0" w:space="0" w:color="auto"/>
                <w:left w:val="none" w:sz="0" w:space="0" w:color="auto"/>
                <w:bottom w:val="none" w:sz="0" w:space="0" w:color="auto"/>
                <w:right w:val="none" w:sz="0" w:space="0" w:color="auto"/>
              </w:divBdr>
            </w:div>
            <w:div w:id="1713769969">
              <w:marLeft w:val="0"/>
              <w:marRight w:val="0"/>
              <w:marTop w:val="0"/>
              <w:marBottom w:val="0"/>
              <w:divBdr>
                <w:top w:val="none" w:sz="0" w:space="0" w:color="auto"/>
                <w:left w:val="none" w:sz="0" w:space="0" w:color="auto"/>
                <w:bottom w:val="none" w:sz="0" w:space="0" w:color="auto"/>
                <w:right w:val="none" w:sz="0" w:space="0" w:color="auto"/>
              </w:divBdr>
              <w:divsChild>
                <w:div w:id="999701501">
                  <w:marLeft w:val="0"/>
                  <w:marRight w:val="0"/>
                  <w:marTop w:val="0"/>
                  <w:marBottom w:val="60"/>
                  <w:divBdr>
                    <w:top w:val="none" w:sz="0" w:space="0" w:color="auto"/>
                    <w:left w:val="none" w:sz="0" w:space="0" w:color="auto"/>
                    <w:bottom w:val="none" w:sz="0" w:space="0" w:color="auto"/>
                    <w:right w:val="none" w:sz="0" w:space="0" w:color="auto"/>
                  </w:divBdr>
                </w:div>
              </w:divsChild>
            </w:div>
            <w:div w:id="1541556064">
              <w:marLeft w:val="-3271"/>
              <w:marRight w:val="-3271"/>
              <w:marTop w:val="0"/>
              <w:marBottom w:val="0"/>
              <w:divBdr>
                <w:top w:val="none" w:sz="0" w:space="0" w:color="auto"/>
                <w:left w:val="none" w:sz="0" w:space="0" w:color="auto"/>
                <w:bottom w:val="none" w:sz="0" w:space="0" w:color="auto"/>
                <w:right w:val="none" w:sz="0" w:space="0" w:color="auto"/>
              </w:divBdr>
            </w:div>
            <w:div w:id="1257203537">
              <w:marLeft w:val="-3271"/>
              <w:marRight w:val="-3271"/>
              <w:marTop w:val="0"/>
              <w:marBottom w:val="0"/>
              <w:divBdr>
                <w:top w:val="none" w:sz="0" w:space="0" w:color="auto"/>
                <w:left w:val="none" w:sz="0" w:space="0" w:color="auto"/>
                <w:bottom w:val="none" w:sz="0" w:space="0" w:color="auto"/>
                <w:right w:val="none" w:sz="0" w:space="0" w:color="auto"/>
              </w:divBdr>
            </w:div>
            <w:div w:id="1214925198">
              <w:marLeft w:val="-3271"/>
              <w:marRight w:val="-3271"/>
              <w:marTop w:val="0"/>
              <w:marBottom w:val="0"/>
              <w:divBdr>
                <w:top w:val="none" w:sz="0" w:space="0" w:color="auto"/>
                <w:left w:val="none" w:sz="0" w:space="0" w:color="auto"/>
                <w:bottom w:val="none" w:sz="0" w:space="0" w:color="auto"/>
                <w:right w:val="none" w:sz="0" w:space="0" w:color="auto"/>
              </w:divBdr>
            </w:div>
          </w:divsChild>
        </w:div>
      </w:divsChild>
    </w:div>
    <w:div w:id="2116368185">
      <w:bodyDiv w:val="1"/>
      <w:marLeft w:val="0"/>
      <w:marRight w:val="0"/>
      <w:marTop w:val="0"/>
      <w:marBottom w:val="0"/>
      <w:divBdr>
        <w:top w:val="none" w:sz="0" w:space="0" w:color="auto"/>
        <w:left w:val="none" w:sz="0" w:space="0" w:color="auto"/>
        <w:bottom w:val="none" w:sz="0" w:space="0" w:color="auto"/>
        <w:right w:val="none" w:sz="0" w:space="0" w:color="auto"/>
      </w:divBdr>
    </w:div>
    <w:div w:id="212568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dopportunity.org/" TargetMode="External"/><Relationship Id="rId17" Type="http://schemas.openxmlformats.org/officeDocument/2006/relationships/hyperlink" Target="https://www.successforall.org/sfa-on-sold-a-story-2/" TargetMode="External"/><Relationship Id="rId2" Type="http://schemas.openxmlformats.org/officeDocument/2006/relationships/customXml" Target="../customXml/item2.xml"/><Relationship Id="rId16" Type="http://schemas.openxmlformats.org/officeDocument/2006/relationships/hyperlink" Target="https://www.apmreports.org/story/2025/07/24/success-for-all-gets-kids-reading-why-dont-more-schools-use-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ccessforall.org/" TargetMode="External"/><Relationship Id="rId5" Type="http://schemas.openxmlformats.org/officeDocument/2006/relationships/numbering" Target="numbering.xml"/><Relationship Id="rId15" Type="http://schemas.openxmlformats.org/officeDocument/2006/relationships/hyperlink" Target="https://www.apmreports.org/story/2025/02/20/steubenville-ohio-reading-success-for-al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6525A762-A7D6-42B2-ABFB-7B6E3F80EBFA}">
    <t:Anchor>
      <t:Comment id="968199355"/>
    </t:Anchor>
    <t:History>
      <t:Event id="{79FB19C0-B7F6-4DBA-A74C-3D18AD18D289}" time="2025-09-01T13:12:13.769Z">
        <t:Attribution userId="S::katie.carr@publicfirst.co.uk::01ccd06f-9922-44b8-98d1-0a74d34b7fe0" userProvider="AD" userName="Katie Carr"/>
        <t:Anchor>
          <t:Comment id="503213335"/>
        </t:Anchor>
        <t:Create/>
      </t:Event>
      <t:Event id="{007A4CCB-CADC-4A6E-8412-B304B5ECE5E8}" time="2025-09-01T13:12:13.769Z">
        <t:Attribution userId="S::katie.carr@publicfirst.co.uk::01ccd06f-9922-44b8-98d1-0a74d34b7fe0" userProvider="AD" userName="Katie Carr"/>
        <t:Anchor>
          <t:Comment id="503213335"/>
        </t:Anchor>
        <t:Assign userId="S::michael.kane@publicfirst.co.uk::99d42630-3618-4bd4-8f2a-d648b22669df" userProvider="AD" userName="Michael Kane"/>
      </t:Event>
      <t:Event id="{061BDFAD-FECC-4D16-A3FD-5196081B3C51}" time="2025-09-01T13:12:13.769Z">
        <t:Attribution userId="S::katie.carr@publicfirst.co.uk::01ccd06f-9922-44b8-98d1-0a74d34b7fe0" userProvider="AD" userName="Katie Carr"/>
        <t:Anchor>
          <t:Comment id="503213335"/>
        </t:Anchor>
        <t:SetTitle title="@Michael Kane can you action please?"/>
      </t:Event>
      <t:Event id="{FACE0289-619B-4E87-9E17-8125507B83E8}" time="2025-09-01T16:06:51.016Z">
        <t:Attribution userId="S::katie.carr@publicfirst.co.uk::01ccd06f-9922-44b8-98d1-0a74d34b7fe0" userProvider="AD" userName="Katie Carr"/>
        <t:Progress percentComplete="100"/>
      </t:Event>
    </t:History>
  </t:Task>
</t:Tasks>
</file>

<file path=word/theme/theme1.xml><?xml version="1.0" encoding="utf-8"?>
<a:theme xmlns:a="http://schemas.openxmlformats.org/drawingml/2006/main" name="Office Theme">
  <a:themeElements>
    <a:clrScheme name="Stonehaven Pathway 2">
      <a:dk1>
        <a:sysClr val="windowText" lastClr="000000"/>
      </a:dk1>
      <a:lt1>
        <a:sysClr val="window" lastClr="FFFFFF"/>
      </a:lt1>
      <a:dk2>
        <a:srgbClr val="001D3B"/>
      </a:dk2>
      <a:lt2>
        <a:srgbClr val="173162"/>
      </a:lt2>
      <a:accent1>
        <a:srgbClr val="001D3B"/>
      </a:accent1>
      <a:accent2>
        <a:srgbClr val="2A3245"/>
      </a:accent2>
      <a:accent3>
        <a:srgbClr val="FF6411"/>
      </a:accent3>
      <a:accent4>
        <a:srgbClr val="D1B6BD"/>
      </a:accent4>
      <a:accent5>
        <a:srgbClr val="F1F1F1"/>
      </a:accent5>
      <a:accent6>
        <a:srgbClr val="3B7C74"/>
      </a:accent6>
      <a:hlink>
        <a:srgbClr val="000000"/>
      </a:hlink>
      <a:folHlink>
        <a:srgbClr val="000000"/>
      </a:folHlink>
    </a:clrScheme>
    <a:fontScheme name="Stonehaven">
      <a:majorFont>
        <a:latin typeface="Arial Nova"/>
        <a:ea typeface=""/>
        <a:cs typeface=""/>
      </a:majorFont>
      <a:minorFont>
        <a:latin typeface="Arial Nova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b28a49-7590-4723-97c5-c85ad1d0c993" xsi:nil="true"/>
    <lcf76f155ced4ddcb4097134ff3c332f xmlns="0d88f32b-6acb-44c4-9368-afb01859788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56D48D5DE78D47BF7F086F428FA06D" ma:contentTypeVersion="19" ma:contentTypeDescription="Create a new document." ma:contentTypeScope="" ma:versionID="9f68f122df1e2bfa97e95dd44f242cd1">
  <xsd:schema xmlns:xsd="http://www.w3.org/2001/XMLSchema" xmlns:xs="http://www.w3.org/2001/XMLSchema" xmlns:p="http://schemas.microsoft.com/office/2006/metadata/properties" xmlns:ns2="0d88f32b-6acb-44c4-9368-afb01859788e" xmlns:ns3="d3b28a49-7590-4723-97c5-c85ad1d0c993" targetNamespace="http://schemas.microsoft.com/office/2006/metadata/properties" ma:root="true" ma:fieldsID="45c009d2e5e38fb376b049e06711a224" ns2:_="" ns3:_="">
    <xsd:import namespace="0d88f32b-6acb-44c4-9368-afb01859788e"/>
    <xsd:import namespace="d3b28a49-7590-4723-97c5-c85ad1d0c9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8f32b-6acb-44c4-9368-afb018597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7e3dd3-54ba-4eda-8eaf-be297afeea1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b28a49-7590-4723-97c5-c85ad1d0c99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c471cfb-2d9f-4b55-8504-aba3bc0e7512}" ma:internalName="TaxCatchAll" ma:showField="CatchAllData" ma:web="d3b28a49-7590-4723-97c5-c85ad1d0c9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999345-C6BF-45EB-A07E-CB0955771CE6}">
  <ds:schemaRefs>
    <ds:schemaRef ds:uri="http://schemas.microsoft.com/office/2006/metadata/properties"/>
    <ds:schemaRef ds:uri="http://schemas.microsoft.com/office/infopath/2007/PartnerControls"/>
    <ds:schemaRef ds:uri="d3b28a49-7590-4723-97c5-c85ad1d0c993"/>
    <ds:schemaRef ds:uri="0d88f32b-6acb-44c4-9368-afb01859788e"/>
  </ds:schemaRefs>
</ds:datastoreItem>
</file>

<file path=customXml/itemProps2.xml><?xml version="1.0" encoding="utf-8"?>
<ds:datastoreItem xmlns:ds="http://schemas.openxmlformats.org/officeDocument/2006/customXml" ds:itemID="{5D2C3B30-8498-4E39-9DE5-764B67D98D42}">
  <ds:schemaRefs>
    <ds:schemaRef ds:uri="http://schemas.microsoft.com/sharepoint/v3/contenttype/forms"/>
  </ds:schemaRefs>
</ds:datastoreItem>
</file>

<file path=customXml/itemProps3.xml><?xml version="1.0" encoding="utf-8"?>
<ds:datastoreItem xmlns:ds="http://schemas.openxmlformats.org/officeDocument/2006/customXml" ds:itemID="{A93D5DF9-C1CA-44CD-AADB-51BCA2C1FDBA}">
  <ds:schemaRefs>
    <ds:schemaRef ds:uri="http://schemas.openxmlformats.org/officeDocument/2006/bibliography"/>
  </ds:schemaRefs>
</ds:datastoreItem>
</file>

<file path=customXml/itemProps4.xml><?xml version="1.0" encoding="utf-8"?>
<ds:datastoreItem xmlns:ds="http://schemas.openxmlformats.org/officeDocument/2006/customXml" ds:itemID="{0B6F2644-52BD-432C-8633-F0541B680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8f32b-6acb-44c4-9368-afb01859788e"/>
    <ds:schemaRef ds:uri="d3b28a49-7590-4723-97c5-c85ad1d0c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Burtonshaw</dc:creator>
  <cp:keywords/>
  <dc:description/>
  <cp:lastModifiedBy>Eliza Hilton</cp:lastModifiedBy>
  <cp:revision>39</cp:revision>
  <dcterms:created xsi:type="dcterms:W3CDTF">2025-09-10T08:02:00Z</dcterms:created>
  <dcterms:modified xsi:type="dcterms:W3CDTF">2025-09-14T16:40:00Z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0x0101004156D48D5DE78D47BF7F086F428FA06D</vt:lpwstr>
  </property>
</Properties>
</file>